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fd"/>
        <w:tblW w:w="11058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8ECEC"/>
        <w:tblLook w:val="04A0" w:firstRow="1" w:lastRow="0" w:firstColumn="1" w:lastColumn="0" w:noHBand="0" w:noVBand="1"/>
      </w:tblPr>
      <w:tblGrid>
        <w:gridCol w:w="11058"/>
      </w:tblGrid>
      <w:tr w:rsidR="007C3ACE" w:rsidTr="006B313F">
        <w:tc>
          <w:tcPr>
            <w:tcW w:w="11058" w:type="dxa"/>
            <w:shd w:val="clear" w:color="auto" w:fill="F8ECEC"/>
          </w:tcPr>
          <w:p w:rsidR="007C3ACE" w:rsidRDefault="007C3ACE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МИНОБРНАУКИ РОССИИ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7C3ACE">
              <w:rPr>
                <w:rFonts w:ascii="Times New Roman" w:hAnsi="Times New Roman"/>
                <w:b/>
                <w:sz w:val="30"/>
                <w:szCs w:val="30"/>
              </w:rPr>
              <w:t>Федеральное государственное бюджетное образовательное учреждение высшего образования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«Ухтинский государственный технический университет»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(УГТУ)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DE0350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="007C3ACE" w:rsidRPr="007C3ACE">
              <w:rPr>
                <w:rFonts w:ascii="Times New Roman" w:hAnsi="Times New Roman"/>
                <w:b/>
                <w:sz w:val="48"/>
                <w:szCs w:val="48"/>
              </w:rPr>
              <w:t>Библиотечно-информационный комплекс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01AD7" w:rsidRDefault="00001AD7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3B1B" w:rsidRDefault="00731628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413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1628">
              <w:rPr>
                <w:rFonts w:ascii="Times New Roman" w:hAnsi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6297283" cy="2398144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61263" cy="2644481"/>
                            <a:chOff x="0" y="3023270"/>
                            <a:chExt cx="7561263" cy="2644481"/>
                          </a:xfrm>
                        </a:grpSpPr>
                        <a:sp>
                          <a:nvSpPr>
                            <a:cNvPr id="102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3023270"/>
                              <a:ext cx="7561263" cy="26444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square" lIns="104306" tIns="52153" rIns="104306" bIns="52153" numCol="1" anchor="ctr" anchorCtr="0" compatLnSpc="1">
                                <a:prstTxWarp prst="textNoShape">
                                  <a:avLst/>
                                </a:prstTxWarp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52152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04305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56458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86112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60764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312916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65069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417222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БЮЛЛЕТЕНЬ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НОВЫХ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ПОСТУПЛЕНИЙ</a:t>
                                </a:r>
                                <a:endParaRPr lang="ru-RU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7C3ACE" w:rsidRDefault="00F473F3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  </w:t>
            </w:r>
          </w:p>
          <w:p w:rsidR="007040E9" w:rsidRPr="001A06C8" w:rsidRDefault="007040E9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>201</w:t>
            </w:r>
            <w:r w:rsidR="004E23EE">
              <w:rPr>
                <w:rFonts w:ascii="Times New Roman" w:hAnsi="Times New Roman"/>
                <w:b/>
                <w:i/>
                <w:sz w:val="72"/>
                <w:szCs w:val="72"/>
              </w:rPr>
              <w:t>8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 </w:t>
            </w:r>
          </w:p>
          <w:p w:rsidR="007C3ACE" w:rsidRPr="001A06C8" w:rsidRDefault="00B65545" w:rsidP="00E7398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513"/>
              </w:tabs>
              <w:spacing w:before="100" w:after="100"/>
              <w:rPr>
                <w:rFonts w:ascii="Times New Roman" w:hAnsi="Times New Roman"/>
                <w:b/>
                <w:i/>
                <w:sz w:val="52"/>
                <w:szCs w:val="52"/>
              </w:rPr>
            </w:pPr>
            <w:r w:rsidRPr="001A06C8">
              <w:rPr>
                <w:rFonts w:ascii="Times New Roman" w:hAnsi="Times New Roman"/>
                <w:b/>
                <w:i/>
                <w:noProof/>
                <w:snapToGrid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140335</wp:posOffset>
                  </wp:positionV>
                  <wp:extent cx="3615690" cy="2902585"/>
                  <wp:effectExtent l="0" t="0" r="0" b="0"/>
                  <wp:wrapNone/>
                  <wp:docPr id="16" name="Рисунок 11" descr="http://img-fotki.yandex.ru/get/5300/valenta-mog.1d/0_5c00d_792d411b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img-fotki.yandex.ru/get/5300/valenta-mog.1d/0_5c00d_792d411b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15690" cy="2902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73F3" w:rsidRPr="001A06C8"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   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>Выпуск 4 (апрель)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7040E9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5545" w:rsidRDefault="00B65545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E0350" w:rsidRPr="00D33CD9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DE0350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0350">
              <w:rPr>
                <w:rFonts w:ascii="Times New Roman" w:hAnsi="Times New Roman"/>
                <w:b/>
                <w:sz w:val="36"/>
                <w:szCs w:val="36"/>
              </w:rPr>
              <w:t>Ухта, 201</w:t>
            </w:r>
            <w:r w:rsidR="004E23EE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DE0350" w:rsidRDefault="00DE0350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  <w:sectPr w:rsidR="00DE0350" w:rsidSect="007D198C">
          <w:headerReference w:type="even" r:id="rId9"/>
          <w:headerReference w:type="default" r:id="rId10"/>
          <w:pgSz w:w="11906" w:h="16838"/>
          <w:pgMar w:top="0" w:right="964" w:bottom="0" w:left="907" w:header="720" w:footer="720" w:gutter="0"/>
          <w:cols w:space="720"/>
          <w:vAlign w:val="center"/>
          <w:noEndnote/>
          <w:titlePg/>
        </w:sectPr>
      </w:pPr>
    </w:p>
    <w:p w:rsidR="006B313F" w:rsidRPr="006B313F" w:rsidRDefault="006B313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szCs w:val="24"/>
        </w:rPr>
      </w:pPr>
      <w:r w:rsidRPr="006B313F">
        <w:rPr>
          <w:szCs w:val="24"/>
        </w:rPr>
        <w:lastRenderedPageBreak/>
        <w:t>2</w:t>
      </w:r>
    </w:p>
    <w:p w:rsidR="005419C2" w:rsidRPr="005419C2" w:rsidRDefault="005419C2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0A74EF" w:rsidRDefault="000A74E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:rsidR="000A74EF" w:rsidRDefault="000A74EF" w:rsidP="000A74EF">
      <w:pPr>
        <w:pStyle w:val="af6"/>
        <w:spacing w:line="360" w:lineRule="auto"/>
        <w:ind w:left="1418" w:firstLine="22"/>
        <w:rPr>
          <w:sz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8255"/>
        <w:gridCol w:w="817"/>
      </w:tblGrid>
      <w:tr w:rsidR="00C97536" w:rsidRPr="00B51DCB" w:rsidTr="00555FBE">
        <w:tc>
          <w:tcPr>
            <w:tcW w:w="851" w:type="dxa"/>
          </w:tcPr>
          <w:p w:rsidR="00C97536" w:rsidRDefault="00C97536" w:rsidP="00415352">
            <w:pPr>
              <w:pStyle w:val="af6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3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Сиглы хранения литературы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4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Pr="000D59BD" w:rsidRDefault="00C97536" w:rsidP="003C135B">
            <w:pPr>
              <w:pStyle w:val="af6"/>
              <w:spacing w:after="100"/>
              <w:ind w:firstLine="0"/>
              <w:rPr>
                <w:sz w:val="8"/>
                <w:szCs w:val="8"/>
              </w:rPr>
            </w:pPr>
            <w:r>
              <w:rPr>
                <w:sz w:val="28"/>
              </w:rPr>
              <w:t>Безопасность жизнедеятельности. Техника безопасности. Нормативная литература</w:t>
            </w:r>
          </w:p>
        </w:tc>
        <w:tc>
          <w:tcPr>
            <w:tcW w:w="817" w:type="dxa"/>
            <w:vAlign w:val="center"/>
          </w:tcPr>
          <w:p w:rsidR="00C97536" w:rsidRPr="003C135B" w:rsidRDefault="0054470F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84E96" w:rsidRPr="00B51DCB" w:rsidTr="00555FBE">
        <w:tc>
          <w:tcPr>
            <w:tcW w:w="851" w:type="dxa"/>
          </w:tcPr>
          <w:p w:rsidR="00984E96" w:rsidRDefault="00984E9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Вы</w:t>
            </w:r>
          </w:p>
        </w:tc>
        <w:tc>
          <w:tcPr>
            <w:tcW w:w="8255" w:type="dxa"/>
          </w:tcPr>
          <w:p w:rsidR="00984E96" w:rsidRDefault="00984E96" w:rsidP="00984E96">
            <w:pPr>
              <w:pStyle w:val="af6"/>
              <w:spacing w:line="336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Вычислительная техника и программирование. </w:t>
            </w:r>
          </w:p>
          <w:p w:rsidR="00984E96" w:rsidRDefault="00984E96" w:rsidP="00984E96">
            <w:pPr>
              <w:pStyle w:val="af6"/>
              <w:spacing w:line="336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Автоматика. Электротехника</w:t>
            </w:r>
          </w:p>
        </w:tc>
        <w:tc>
          <w:tcPr>
            <w:tcW w:w="817" w:type="dxa"/>
            <w:vAlign w:val="center"/>
          </w:tcPr>
          <w:p w:rsidR="00984E96" w:rsidRDefault="00464C7C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0D393D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Геология. Геофизика. Палеонтология. </w:t>
            </w:r>
            <w:r w:rsidR="000D393D">
              <w:rPr>
                <w:sz w:val="28"/>
              </w:rPr>
              <w:t>Ботаника. Зоология</w:t>
            </w:r>
          </w:p>
        </w:tc>
        <w:tc>
          <w:tcPr>
            <w:tcW w:w="817" w:type="dxa"/>
          </w:tcPr>
          <w:p w:rsidR="00C97536" w:rsidRPr="00580423" w:rsidRDefault="0054470F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Горное дело</w:t>
            </w:r>
          </w:p>
        </w:tc>
        <w:tc>
          <w:tcPr>
            <w:tcW w:w="817" w:type="dxa"/>
          </w:tcPr>
          <w:p w:rsidR="00C97536" w:rsidRPr="00580423" w:rsidRDefault="0054470F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Инженерное дело. Техника</w:t>
            </w:r>
          </w:p>
        </w:tc>
        <w:tc>
          <w:tcPr>
            <w:tcW w:w="817" w:type="dxa"/>
          </w:tcPr>
          <w:p w:rsidR="00A957D0" w:rsidRPr="00580423" w:rsidRDefault="0054470F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Математика. Геодезия. Физика. Химия. Кристаллография. Минералогия</w:t>
            </w:r>
          </w:p>
          <w:p w:rsidR="00A957D0" w:rsidRPr="002B5126" w:rsidRDefault="00A957D0" w:rsidP="00E86599">
            <w:pPr>
              <w:pStyle w:val="af6"/>
              <w:ind w:firstLine="0"/>
              <w:rPr>
                <w:sz w:val="8"/>
                <w:szCs w:val="8"/>
              </w:rPr>
            </w:pPr>
          </w:p>
        </w:tc>
        <w:tc>
          <w:tcPr>
            <w:tcW w:w="817" w:type="dxa"/>
            <w:vAlign w:val="center"/>
          </w:tcPr>
          <w:p w:rsidR="00A957D0" w:rsidRPr="00580423" w:rsidRDefault="0054470F" w:rsidP="00580423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7164F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Машиностроение и транспорт. Дороги</w:t>
            </w:r>
          </w:p>
        </w:tc>
        <w:tc>
          <w:tcPr>
            <w:tcW w:w="817" w:type="dxa"/>
            <w:vAlign w:val="center"/>
          </w:tcPr>
          <w:p w:rsidR="00A957D0" w:rsidRPr="00580423" w:rsidRDefault="0054470F" w:rsidP="00DD789B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Философские и общественные науки</w:t>
            </w:r>
          </w:p>
        </w:tc>
        <w:tc>
          <w:tcPr>
            <w:tcW w:w="817" w:type="dxa"/>
          </w:tcPr>
          <w:p w:rsidR="00A957D0" w:rsidRPr="00382F4C" w:rsidRDefault="0054470F" w:rsidP="00DD789B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Химическая промышленность</w:t>
            </w:r>
          </w:p>
        </w:tc>
        <w:tc>
          <w:tcPr>
            <w:tcW w:w="817" w:type="dxa"/>
          </w:tcPr>
          <w:p w:rsidR="00A957D0" w:rsidRPr="00382F4C" w:rsidRDefault="0054470F" w:rsidP="00DD789B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Экономика</w:t>
            </w:r>
          </w:p>
        </w:tc>
        <w:tc>
          <w:tcPr>
            <w:tcW w:w="817" w:type="dxa"/>
          </w:tcPr>
          <w:p w:rsidR="00A957D0" w:rsidRPr="00382F4C" w:rsidRDefault="0054470F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Юридические науки</w:t>
            </w:r>
          </w:p>
        </w:tc>
        <w:tc>
          <w:tcPr>
            <w:tcW w:w="817" w:type="dxa"/>
          </w:tcPr>
          <w:p w:rsidR="00A957D0" w:rsidRPr="00382F4C" w:rsidRDefault="0054470F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0A74EF" w:rsidRDefault="000A74E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54470F" w:rsidRDefault="0054470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6B313F" w:rsidRDefault="006B313F" w:rsidP="000A74EF">
      <w:pPr>
        <w:pStyle w:val="af6"/>
        <w:ind w:left="1418" w:firstLine="22"/>
        <w:rPr>
          <w:sz w:val="28"/>
        </w:rPr>
      </w:pPr>
    </w:p>
    <w:p w:rsidR="00984E96" w:rsidRDefault="00984E96" w:rsidP="000A74EF">
      <w:pPr>
        <w:pStyle w:val="af6"/>
        <w:ind w:firstLine="0"/>
        <w:jc w:val="center"/>
        <w:rPr>
          <w:b/>
          <w:sz w:val="32"/>
        </w:rPr>
      </w:pP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>Бюллетень новых поступлений предназначен для сотрудников, студентов и аспирантов университета. Может использоваться при оформлении списков литературы.</w:t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Бюллетень содержит упорядоченную совокупность библиографических описаний литературы, поступившей в библиотечно-информационный комплекс (БИК) УГТУ в течение </w:t>
      </w:r>
      <w:r w:rsidR="00B12503">
        <w:rPr>
          <w:sz w:val="28"/>
        </w:rPr>
        <w:t>апреля</w:t>
      </w:r>
      <w:r w:rsidR="005570FB">
        <w:rPr>
          <w:sz w:val="28"/>
        </w:rPr>
        <w:t xml:space="preserve"> 201</w:t>
      </w:r>
      <w:r w:rsidR="004E23EE">
        <w:rPr>
          <w:sz w:val="28"/>
        </w:rPr>
        <w:t>8</w:t>
      </w:r>
      <w:r>
        <w:rPr>
          <w:sz w:val="28"/>
        </w:rPr>
        <w:t xml:space="preserve"> года.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  <w:t xml:space="preserve">Издание «Бюллетень новых поступлений за </w:t>
      </w:r>
      <w:r w:rsidR="00B12503">
        <w:rPr>
          <w:sz w:val="28"/>
        </w:rPr>
        <w:t>апрель</w:t>
      </w:r>
      <w:r>
        <w:rPr>
          <w:sz w:val="28"/>
        </w:rPr>
        <w:t xml:space="preserve"> 201</w:t>
      </w:r>
      <w:r w:rsidR="004E23EE">
        <w:rPr>
          <w:sz w:val="28"/>
        </w:rPr>
        <w:t>8</w:t>
      </w:r>
      <w:r>
        <w:rPr>
          <w:sz w:val="28"/>
        </w:rPr>
        <w:t xml:space="preserve"> года» составлен на основе электронного каталога автоматизированной информационно-библиотечной системы «МАРК-</w:t>
      </w:r>
      <w:r>
        <w:rPr>
          <w:sz w:val="28"/>
          <w:lang w:val="en-US"/>
        </w:rPr>
        <w:t>SQL</w:t>
      </w:r>
      <w:r>
        <w:rPr>
          <w:sz w:val="28"/>
        </w:rPr>
        <w:t xml:space="preserve">» и состоит из списка литературы, поступившей в БИК УГТУ в течение </w:t>
      </w:r>
      <w:r w:rsidR="00B12503">
        <w:rPr>
          <w:sz w:val="28"/>
        </w:rPr>
        <w:t>апреля</w:t>
      </w:r>
      <w:r w:rsidR="005570FB">
        <w:rPr>
          <w:sz w:val="28"/>
        </w:rPr>
        <w:t xml:space="preserve"> 201</w:t>
      </w:r>
      <w:r w:rsidR="004E23EE">
        <w:rPr>
          <w:sz w:val="28"/>
        </w:rPr>
        <w:t>8</w:t>
      </w:r>
      <w:r>
        <w:rPr>
          <w:sz w:val="28"/>
        </w:rPr>
        <w:t xml:space="preserve"> г. Каждая запись представляет собой библиографическое описание документа, его местонахождение в подразделениях БИК и общее количество экземпляров хранения. Все записи распределены по рубрикам в алфавитном порядке.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Более подробную информацию по каждому документу, представленному в бюллетене, можно получить в электронном каталоге по адресу: </w:t>
      </w:r>
    </w:p>
    <w:p w:rsidR="000A74EF" w:rsidRDefault="00E96D1D" w:rsidP="000A74EF">
      <w:pPr>
        <w:rPr>
          <w:color w:val="auto"/>
          <w:sz w:val="28"/>
        </w:rPr>
      </w:pPr>
      <w:hyperlink r:id="rId11" w:history="1">
        <w:r w:rsidR="000A74EF" w:rsidRPr="00BF7548">
          <w:rPr>
            <w:rStyle w:val="ab"/>
            <w:sz w:val="28"/>
          </w:rPr>
          <w:t>http://mark.ugtu.net/MarcWeb/Work.asp?ValueDB=41&amp;DisplayDB=%D0%9C%D0%B0%D1%80%D0%BA</w:t>
        </w:r>
      </w:hyperlink>
      <w:r w:rsidR="000A74EF">
        <w:rPr>
          <w:color w:val="auto"/>
          <w:sz w:val="28"/>
        </w:rPr>
        <w:t xml:space="preserve"> </w:t>
      </w: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6B313F" w:rsidRDefault="006B313F" w:rsidP="000A74EF">
      <w:pPr>
        <w:rPr>
          <w:color w:val="auto"/>
          <w:sz w:val="28"/>
        </w:rPr>
      </w:pPr>
    </w:p>
    <w:p w:rsidR="005570FB" w:rsidRDefault="005570FB" w:rsidP="000A74EF">
      <w:pPr>
        <w:rPr>
          <w:color w:val="auto"/>
          <w:sz w:val="28"/>
        </w:rPr>
      </w:pPr>
    </w:p>
    <w:p w:rsidR="005419C2" w:rsidRPr="005419C2" w:rsidRDefault="005419C2" w:rsidP="000A74EF">
      <w:pPr>
        <w:pStyle w:val="af6"/>
        <w:ind w:firstLine="0"/>
        <w:jc w:val="center"/>
        <w:rPr>
          <w:b/>
          <w:sz w:val="16"/>
          <w:szCs w:val="16"/>
        </w:rPr>
      </w:pPr>
    </w:p>
    <w:p w:rsidR="005419C2" w:rsidRDefault="005419C2" w:rsidP="005419C2">
      <w:pPr>
        <w:pStyle w:val="af6"/>
        <w:ind w:firstLine="0"/>
        <w:jc w:val="right"/>
        <w:rPr>
          <w:b/>
          <w:sz w:val="32"/>
        </w:rPr>
      </w:pPr>
      <w:r>
        <w:rPr>
          <w:b/>
          <w:sz w:val="32"/>
        </w:rPr>
        <w:t xml:space="preserve">           </w:t>
      </w:r>
    </w:p>
    <w:p w:rsidR="000A74EF" w:rsidRDefault="000A74EF" w:rsidP="005419C2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С</w:t>
      </w:r>
      <w:r w:rsidRPr="001E175A">
        <w:rPr>
          <w:b/>
          <w:sz w:val="32"/>
        </w:rPr>
        <w:t>игл</w:t>
      </w:r>
      <w:r>
        <w:rPr>
          <w:b/>
          <w:sz w:val="32"/>
        </w:rPr>
        <w:t>ы</w:t>
      </w:r>
      <w:r w:rsidRPr="001E175A">
        <w:rPr>
          <w:b/>
          <w:sz w:val="32"/>
        </w:rPr>
        <w:t xml:space="preserve"> хранения литературы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Pr="001E175A" w:rsidRDefault="000A74EF" w:rsidP="000A74EF">
      <w:pPr>
        <w:pStyle w:val="af6"/>
        <w:ind w:firstLine="0"/>
        <w:jc w:val="center"/>
        <w:rPr>
          <w:b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7335"/>
      </w:tblGrid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старших курсов (каб. 116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младших курсов (каб. 125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абх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художественной литературы (каб. 235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мкЛ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4826FB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методической литературы (каб. 2</w:t>
            </w:r>
            <w:r w:rsidR="004826FB">
              <w:rPr>
                <w:color w:val="auto"/>
                <w:sz w:val="28"/>
              </w:rPr>
              <w:t>27</w:t>
            </w:r>
            <w:r>
              <w:rPr>
                <w:color w:val="auto"/>
                <w:sz w:val="28"/>
              </w:rPr>
              <w:t xml:space="preserve">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ГНК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ind w:right="-10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ПЭЛК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ИТ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старших курсов (каб. 208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читальный зал младших курсов (каб. 227 «Л») 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гуманитарной литературы (каб. 407 «К»)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нчз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научный читальный зал (каб. 101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ГНК</w:t>
            </w:r>
          </w:p>
        </w:tc>
      </w:tr>
      <w:tr w:rsidR="000A74EF" w:rsidTr="00EA37E2">
        <w:trPr>
          <w:trHeight w:val="345"/>
        </w:trPr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ПЭЛК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ИТ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НБО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научно-библиографический отдел БИК (каб. 310 «В»)</w:t>
            </w:r>
          </w:p>
        </w:tc>
      </w:tr>
      <w:tr w:rsidR="009D62AE" w:rsidTr="00EA37E2">
        <w:tc>
          <w:tcPr>
            <w:tcW w:w="237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БИК-ИннО</w:t>
            </w:r>
          </w:p>
        </w:tc>
        <w:tc>
          <w:tcPr>
            <w:tcW w:w="42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научно-библиографический отдел БИК (каб.106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ОЭРВ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 электронных ресурсов БИК (каб. 214-216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БИК-обменный фонд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обменный фонд БИК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ДирБИК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F37EA3" w:rsidP="008D29F6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директор БИК </w:t>
            </w:r>
            <w:r w:rsidRPr="00F37EA3">
              <w:rPr>
                <w:color w:val="auto"/>
                <w:sz w:val="28"/>
              </w:rPr>
              <w:t xml:space="preserve">(каб. </w:t>
            </w:r>
            <w:r w:rsidR="008D29F6">
              <w:rPr>
                <w:color w:val="auto"/>
                <w:sz w:val="28"/>
              </w:rPr>
              <w:t>114</w:t>
            </w:r>
            <w:r w:rsidRPr="00F37EA3">
              <w:rPr>
                <w:color w:val="auto"/>
                <w:sz w:val="28"/>
              </w:rPr>
              <w:t xml:space="preserve">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БИК-КиНО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 комплектования и научной обработки документов БИК (каб.105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ИВЦ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9D62AE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информационно-вычислителный центр (корпус «Б»</w:t>
            </w:r>
            <w:r w:rsidR="009D62AE">
              <w:rPr>
                <w:color w:val="auto"/>
                <w:sz w:val="28"/>
              </w:rPr>
              <w:t>, 1 этаж</w:t>
            </w:r>
            <w:r>
              <w:rPr>
                <w:color w:val="auto"/>
                <w:sz w:val="28"/>
              </w:rPr>
              <w:t>)</w:t>
            </w:r>
          </w:p>
        </w:tc>
      </w:tr>
    </w:tbl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6B313F" w:rsidRDefault="006B313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Pr="001C4068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rPr>
          <w:rFonts w:ascii="Times New Roman" w:hAnsi="Times New Roman"/>
          <w:b/>
          <w:i/>
          <w:sz w:val="32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942"/>
        <w:gridCol w:w="6885"/>
      </w:tblGrid>
      <w:tr w:rsidR="00886148" w:rsidTr="00EA37E2">
        <w:trPr>
          <w:cantSplit/>
          <w:jc w:val="center"/>
        </w:trPr>
        <w:tc>
          <w:tcPr>
            <w:tcW w:w="9436" w:type="dxa"/>
            <w:gridSpan w:val="3"/>
          </w:tcPr>
          <w:p w:rsidR="00886148" w:rsidRPr="00CF11DF" w:rsidRDefault="00CF11DF" w:rsidP="00CF11DF">
            <w:pPr>
              <w:pStyle w:val="3"/>
            </w:pPr>
            <w:r w:rsidRPr="00CF11DF">
              <w:t>Безопасность жизнедеятельности. Техника безопасности. Нормативная литература</w:t>
            </w:r>
          </w:p>
        </w:tc>
      </w:tr>
      <w:tr w:rsidR="00736FF4" w:rsidTr="00EA37E2">
        <w:trPr>
          <w:jc w:val="center"/>
        </w:trPr>
        <w:tc>
          <w:tcPr>
            <w:tcW w:w="609" w:type="dxa"/>
          </w:tcPr>
          <w:p w:rsidR="00736FF4" w:rsidRDefault="00736FF4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736FF4" w:rsidRPr="00651943" w:rsidRDefault="00736FF4" w:rsidP="002E2D1A">
            <w:pPr>
              <w:rPr>
                <w:color w:val="auto"/>
              </w:rPr>
            </w:pPr>
            <w:r w:rsidRPr="00651943">
              <w:rPr>
                <w:b/>
                <w:bCs/>
                <w:color w:val="auto"/>
              </w:rPr>
              <w:t xml:space="preserve">658.382.3(075.8)  </w:t>
            </w:r>
            <w:r w:rsidRPr="00651943">
              <w:rPr>
                <w:b/>
                <w:bCs/>
                <w:color w:val="auto"/>
              </w:rPr>
              <w:br/>
              <w:t>Б 48 </w:t>
            </w:r>
          </w:p>
        </w:tc>
        <w:tc>
          <w:tcPr>
            <w:tcW w:w="6885" w:type="dxa"/>
          </w:tcPr>
          <w:p w:rsidR="00736FF4" w:rsidRDefault="00736FF4" w:rsidP="00651943">
            <w:pPr>
              <w:jc w:val="both"/>
            </w:pPr>
            <w:r w:rsidRPr="00651943">
              <w:rPr>
                <w:b/>
                <w:bCs/>
                <w:color w:val="auto"/>
              </w:rPr>
              <w:t>Бердник, А. Г.</w:t>
            </w:r>
            <w:r w:rsidR="00651943">
              <w:rPr>
                <w:color w:val="auto"/>
              </w:rPr>
              <w:t xml:space="preserve"> </w:t>
            </w:r>
            <w:r w:rsidRPr="00651943">
              <w:rPr>
                <w:color w:val="auto"/>
              </w:rPr>
              <w:t>Производственная безопасность и охрана труда : Учебное пособие / Александр Григорьевич Бердник, Мария Владимировна Каплина, Тарас Васильевич Грунской. - Ухта : Изд-во Ухтинского государственного технического университета, 2018.</w:t>
            </w:r>
            <w:r w:rsidR="00651943">
              <w:rPr>
                <w:color w:val="auto"/>
              </w:rPr>
              <w:t> – </w:t>
            </w:r>
            <w:r w:rsidRPr="00651943">
              <w:rPr>
                <w:color w:val="auto"/>
              </w:rPr>
              <w:t>167</w:t>
            </w:r>
            <w:r w:rsidR="00651943">
              <w:rPr>
                <w:color w:val="auto"/>
              </w:rPr>
              <w:t> </w:t>
            </w:r>
            <w:r w:rsidRPr="00651943">
              <w:rPr>
                <w:color w:val="auto"/>
              </w:rPr>
              <w:t>с.</w:t>
            </w:r>
            <w:r w:rsidR="00651943">
              <w:rPr>
                <w:color w:val="auto"/>
              </w:rPr>
              <w:t> </w:t>
            </w:r>
            <w:r w:rsidRPr="00651943">
              <w:rPr>
                <w:color w:val="auto"/>
              </w:rPr>
              <w:t>:</w:t>
            </w:r>
            <w:r w:rsidR="00651943">
              <w:rPr>
                <w:color w:val="auto"/>
              </w:rPr>
              <w:t> </w:t>
            </w:r>
            <w:r w:rsidRPr="00651943">
              <w:rPr>
                <w:color w:val="auto"/>
              </w:rPr>
              <w:t>ил.,</w:t>
            </w:r>
            <w:r w:rsidR="00651943">
              <w:rPr>
                <w:color w:val="auto"/>
              </w:rPr>
              <w:t> </w:t>
            </w:r>
            <w:r w:rsidRPr="00651943">
              <w:rPr>
                <w:color w:val="auto"/>
              </w:rPr>
              <w:t>табл.</w:t>
            </w:r>
            <w:r w:rsidR="00651943">
              <w:rPr>
                <w:color w:val="auto"/>
              </w:rPr>
              <w:t> – </w:t>
            </w:r>
            <w:r w:rsidRPr="00651943">
              <w:rPr>
                <w:color w:val="auto"/>
              </w:rPr>
              <w:t>ISBN</w:t>
            </w:r>
            <w:r w:rsidR="00651943">
              <w:rPr>
                <w:color w:val="auto"/>
              </w:rPr>
              <w:t> </w:t>
            </w:r>
            <w:r w:rsidRPr="00651943">
              <w:rPr>
                <w:color w:val="auto"/>
              </w:rPr>
              <w:t xml:space="preserve">978-5-906991-67-6.  </w:t>
            </w:r>
            <w:r w:rsidRPr="00651943">
              <w:rPr>
                <w:color w:val="auto"/>
              </w:rPr>
              <w:br/>
              <w:t>Сигла</w:t>
            </w:r>
            <w:r w:rsidR="00651943">
              <w:rPr>
                <w:color w:val="auto"/>
              </w:rPr>
              <w:t> </w:t>
            </w:r>
            <w:r w:rsidRPr="00651943">
              <w:rPr>
                <w:color w:val="auto"/>
              </w:rPr>
              <w:t>хранения: абВ;</w:t>
            </w:r>
            <w:r w:rsidR="00651943">
              <w:rPr>
                <w:color w:val="auto"/>
              </w:rPr>
              <w:t> </w:t>
            </w:r>
            <w:r w:rsidRPr="00651943">
              <w:rPr>
                <w:color w:val="auto"/>
              </w:rPr>
              <w:t>чзВ;</w:t>
            </w:r>
            <w:r w:rsidR="00651943">
              <w:rPr>
                <w:color w:val="auto"/>
              </w:rPr>
              <w:t> </w:t>
            </w:r>
            <w:r w:rsidRPr="00651943">
              <w:rPr>
                <w:color w:val="auto"/>
              </w:rPr>
              <w:t xml:space="preserve">чзЛ  </w:t>
            </w:r>
            <w:r w:rsidRPr="00651943">
              <w:rPr>
                <w:color w:val="auto"/>
              </w:rPr>
              <w:br/>
              <w:t>Количество</w:t>
            </w:r>
            <w:r w:rsidR="00651943">
              <w:rPr>
                <w:color w:val="auto"/>
              </w:rPr>
              <w:t> </w:t>
            </w:r>
            <w:r w:rsidRPr="00651943">
              <w:rPr>
                <w:color w:val="auto"/>
              </w:rPr>
              <w:t xml:space="preserve">экз.: 48  </w:t>
            </w:r>
            <w:r w:rsidRPr="0065194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2" w:tgtFrame="_blank" w:history="1">
              <w:r>
                <w:rPr>
                  <w:rStyle w:val="ab"/>
                </w:rPr>
                <w:t>http://lib.ugtu.net/book/28240</w:t>
              </w:r>
            </w:hyperlink>
          </w:p>
        </w:tc>
      </w:tr>
      <w:tr w:rsidR="00984E96" w:rsidTr="00EA37E2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2E2D1A" w:rsidRDefault="00984E96" w:rsidP="004B7509">
            <w:pPr>
              <w:rPr>
                <w:color w:val="auto"/>
              </w:rPr>
            </w:pPr>
            <w:r w:rsidRPr="002E2D1A">
              <w:rPr>
                <w:b/>
                <w:bCs/>
                <w:color w:val="auto"/>
              </w:rPr>
              <w:t xml:space="preserve">30 я7  </w:t>
            </w:r>
            <w:r w:rsidRPr="002E2D1A">
              <w:rPr>
                <w:b/>
                <w:bCs/>
                <w:color w:val="auto"/>
              </w:rPr>
              <w:br/>
              <w:t>М 54 </w:t>
            </w:r>
          </w:p>
        </w:tc>
        <w:tc>
          <w:tcPr>
            <w:tcW w:w="6885" w:type="dxa"/>
          </w:tcPr>
          <w:p w:rsidR="00984E96" w:rsidRDefault="00984E96" w:rsidP="004B7509">
            <w:pPr>
              <w:jc w:val="both"/>
            </w:pPr>
            <w:r w:rsidRPr="002E2D1A">
              <w:rPr>
                <w:b/>
                <w:bCs/>
                <w:color w:val="auto"/>
              </w:rPr>
              <w:t>Метрология и взаимозаменяемость</w:t>
            </w:r>
            <w:r w:rsidRPr="002E2D1A">
              <w:rPr>
                <w:color w:val="auto"/>
              </w:rPr>
              <w:t xml:space="preserve"> = Metrology and interchangeability : Учебник для студентов образовательных организаций высшего образования, обучающихся по направлению подготовки бакалавриата "Нефтегазовое дело", по представлению Ученого совета РГУ нефти и газа имени И. М. Губкина / Всеволод Яковлевич Кершенбаум [и др.]. - Москва : Изд-во Российского государственного университета нефти и газа имени И. М. Губкина, 2015. - 388 с. : ил., табл. - Допущено Учебно-методическим объединением вузов Российской Федерации по нефтегазовому образованию. - Содержание : Введение ; 1. Основные термины и понятия в области метрологии ; 2. Физические величины и единицы измерения ; 3. Виды и методы измерений. Основные понятия и определения ; 4. Погрешности измерений ; 5. Случайные погрешности ; 6. Обработка результатов наблюдений и оценка погрешностей измерений ; 7. Средства измерений ; 8. Государственная метрологическая служба в Российской Федерации ; 9. Основные нормы взаимозаменяемости ; Список литературы. - ISBN 978-5-91961-161-5.  </w:t>
            </w:r>
            <w:r w:rsidRPr="002E2D1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E2D1A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2E2D1A">
              <w:rPr>
                <w:color w:val="auto"/>
              </w:rPr>
              <w:t xml:space="preserve">абВ  </w:t>
            </w:r>
            <w:r w:rsidRPr="002E2D1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E2D1A">
              <w:rPr>
                <w:color w:val="auto"/>
              </w:rPr>
              <w:t xml:space="preserve">экз.: 6  </w:t>
            </w:r>
            <w:r w:rsidRPr="002E2D1A">
              <w:rPr>
                <w:color w:val="auto"/>
              </w:rPr>
              <w:br/>
              <w:t>URL:</w:t>
            </w:r>
            <w:r>
              <w:t xml:space="preserve"> </w:t>
            </w:r>
            <w:hyperlink r:id="rId13" w:tgtFrame="_blank" w:history="1">
              <w:r>
                <w:rPr>
                  <w:rStyle w:val="ab"/>
                </w:rPr>
                <w:t>http://mark.ugtu.net/files/marc/mobject_5579.pdf</w:t>
              </w:r>
            </w:hyperlink>
          </w:p>
        </w:tc>
      </w:tr>
      <w:tr w:rsidR="00984E96" w:rsidTr="00B25989">
        <w:trPr>
          <w:jc w:val="center"/>
        </w:trPr>
        <w:tc>
          <w:tcPr>
            <w:tcW w:w="9436" w:type="dxa"/>
            <w:gridSpan w:val="3"/>
          </w:tcPr>
          <w:p w:rsidR="00984E96" w:rsidRDefault="00984E96" w:rsidP="00984E96">
            <w:pPr>
              <w:pStyle w:val="3"/>
              <w:spacing w:after="0"/>
            </w:pPr>
            <w:r>
              <w:t xml:space="preserve">Вычислительная техника и программирование. </w:t>
            </w:r>
          </w:p>
          <w:p w:rsidR="00984E96" w:rsidRPr="00651943" w:rsidRDefault="00984E96" w:rsidP="00984E96">
            <w:pPr>
              <w:jc w:val="center"/>
              <w:rPr>
                <w:b/>
                <w:bCs/>
                <w:color w:val="auto"/>
              </w:rPr>
            </w:pPr>
            <w:r w:rsidRPr="0030220E">
              <w:rPr>
                <w:b/>
                <w:i/>
                <w:color w:val="auto"/>
                <w:sz w:val="32"/>
                <w:szCs w:val="32"/>
              </w:rPr>
              <w:t>Автоматика. Электротехника</w:t>
            </w:r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651943" w:rsidRDefault="00984E96" w:rsidP="002E2D1A">
            <w:pPr>
              <w:rPr>
                <w:color w:val="auto"/>
              </w:rPr>
            </w:pPr>
            <w:r w:rsidRPr="00651943">
              <w:rPr>
                <w:b/>
                <w:bCs/>
                <w:color w:val="auto"/>
              </w:rPr>
              <w:t xml:space="preserve">004(075.8)  </w:t>
            </w:r>
            <w:r w:rsidRPr="00651943">
              <w:rPr>
                <w:b/>
                <w:bCs/>
                <w:color w:val="auto"/>
              </w:rPr>
              <w:br/>
              <w:t>К 88 </w:t>
            </w:r>
          </w:p>
        </w:tc>
        <w:tc>
          <w:tcPr>
            <w:tcW w:w="6885" w:type="dxa"/>
          </w:tcPr>
          <w:p w:rsidR="00984E96" w:rsidRDefault="00984E96" w:rsidP="00651943">
            <w:pPr>
              <w:jc w:val="both"/>
            </w:pPr>
            <w:r w:rsidRPr="00651943">
              <w:rPr>
                <w:b/>
                <w:bCs/>
                <w:color w:val="auto"/>
              </w:rPr>
              <w:t>Куделин, С. Г.</w:t>
            </w:r>
            <w:r>
              <w:rPr>
                <w:color w:val="auto"/>
              </w:rPr>
              <w:t xml:space="preserve"> </w:t>
            </w:r>
            <w:r w:rsidRPr="00651943">
              <w:rPr>
                <w:color w:val="auto"/>
              </w:rPr>
              <w:t>Объектные методы. Проектирование и разработка приложений : Учебное пособие / Сергей Георгиевич Куделин, Феликс Владимирович Маракасов, Константин Васильевич Рочев.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651943">
              <w:rPr>
                <w:color w:val="auto"/>
              </w:rPr>
              <w:t>118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>с.</w:t>
            </w:r>
            <w:r>
              <w:rPr>
                <w:color w:val="auto"/>
              </w:rPr>
              <w:t> – </w:t>
            </w:r>
            <w:r w:rsidRPr="00651943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 xml:space="preserve">978-5-906991-68-3.  </w:t>
            </w:r>
            <w:r w:rsidRPr="00651943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>чзВ;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 xml:space="preserve">чзЛ  </w:t>
            </w:r>
            <w:r w:rsidRPr="00651943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 xml:space="preserve">экз.: 68  </w:t>
            </w:r>
            <w:r w:rsidRPr="0065194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4" w:tgtFrame="_blank" w:history="1">
              <w:r>
                <w:rPr>
                  <w:rStyle w:val="ab"/>
                </w:rPr>
                <w:t>http://lib.ugtu.net/book/28244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651943" w:rsidRDefault="00984E96" w:rsidP="002E2D1A">
            <w:pPr>
              <w:rPr>
                <w:color w:val="auto"/>
              </w:rPr>
            </w:pPr>
            <w:r w:rsidRPr="00651943">
              <w:rPr>
                <w:b/>
                <w:bCs/>
                <w:color w:val="auto"/>
              </w:rPr>
              <w:t xml:space="preserve">004(075.8)  </w:t>
            </w:r>
            <w:r w:rsidRPr="00651943">
              <w:rPr>
                <w:b/>
                <w:bCs/>
                <w:color w:val="auto"/>
              </w:rPr>
              <w:br/>
              <w:t>Р 80 </w:t>
            </w:r>
          </w:p>
        </w:tc>
        <w:tc>
          <w:tcPr>
            <w:tcW w:w="6885" w:type="dxa"/>
          </w:tcPr>
          <w:p w:rsidR="00984E96" w:rsidRDefault="00984E96" w:rsidP="00651943">
            <w:pPr>
              <w:jc w:val="both"/>
            </w:pPr>
            <w:r w:rsidRPr="00651943">
              <w:rPr>
                <w:b/>
                <w:bCs/>
                <w:color w:val="auto"/>
              </w:rPr>
              <w:t>Рочев,</w:t>
            </w:r>
            <w:r>
              <w:rPr>
                <w:b/>
                <w:bCs/>
                <w:color w:val="auto"/>
              </w:rPr>
              <w:t> </w:t>
            </w:r>
            <w:r w:rsidRPr="00651943">
              <w:rPr>
                <w:b/>
                <w:bCs/>
                <w:color w:val="auto"/>
              </w:rPr>
              <w:t>К.</w:t>
            </w:r>
            <w:r>
              <w:rPr>
                <w:b/>
                <w:bCs/>
                <w:color w:val="auto"/>
              </w:rPr>
              <w:t> </w:t>
            </w:r>
            <w:r w:rsidRPr="00651943">
              <w:rPr>
                <w:b/>
                <w:bCs/>
                <w:color w:val="auto"/>
              </w:rPr>
              <w:t>В.</w:t>
            </w:r>
            <w:r w:rsidRPr="00651943">
              <w:rPr>
                <w:color w:val="auto"/>
              </w:rPr>
              <w:t xml:space="preserve"> Информационные технологии. Анализ и проектирование информационных систем : Учебное пособие / Константин Васильевич Рочев. - Ухта : Изд-во Ухтинского государственного технического университета, 2018. - 139 с. : ил., табл.</w:t>
            </w:r>
            <w:r>
              <w:rPr>
                <w:color w:val="auto"/>
              </w:rPr>
              <w:t> – </w:t>
            </w:r>
            <w:r w:rsidRPr="00651943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 xml:space="preserve">978-5-906991-70-6.  </w:t>
            </w:r>
            <w:r w:rsidRPr="00651943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>чзВ;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 xml:space="preserve">чзЛ  </w:t>
            </w:r>
            <w:r w:rsidRPr="00651943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51943">
              <w:rPr>
                <w:color w:val="auto"/>
              </w:rPr>
              <w:t xml:space="preserve">экз.: 17  </w:t>
            </w:r>
            <w:r w:rsidRPr="0065194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5" w:tgtFrame="_blank" w:history="1">
              <w:r>
                <w:rPr>
                  <w:rStyle w:val="ab"/>
                </w:rPr>
                <w:t>http://lib.ugtu.net/book/28242</w:t>
              </w:r>
            </w:hyperlink>
          </w:p>
        </w:tc>
      </w:tr>
      <w:tr w:rsidR="00984E96" w:rsidTr="00EA37E2">
        <w:trPr>
          <w:cantSplit/>
          <w:jc w:val="center"/>
        </w:trPr>
        <w:tc>
          <w:tcPr>
            <w:tcW w:w="9436" w:type="dxa"/>
            <w:gridSpan w:val="3"/>
            <w:vAlign w:val="center"/>
          </w:tcPr>
          <w:p w:rsidR="00984E96" w:rsidRDefault="00984E96" w:rsidP="00E35CB7">
            <w:pPr>
              <w:pStyle w:val="3"/>
            </w:pPr>
            <w:r>
              <w:t>Геология. Геофизика. Палеонтология. Ботаника. Зоология</w:t>
            </w:r>
          </w:p>
        </w:tc>
      </w:tr>
      <w:tr w:rsidR="00984E96" w:rsidTr="003419A8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C00463" w:rsidRDefault="00984E96" w:rsidP="002E2D1A">
            <w:pPr>
              <w:rPr>
                <w:color w:val="auto"/>
              </w:rPr>
            </w:pPr>
            <w:r w:rsidRPr="00C00463">
              <w:rPr>
                <w:b/>
                <w:bCs/>
                <w:color w:val="auto"/>
              </w:rPr>
              <w:t xml:space="preserve">553.98(075.8)  </w:t>
            </w:r>
            <w:r w:rsidRPr="00C00463">
              <w:rPr>
                <w:b/>
                <w:bCs/>
                <w:color w:val="auto"/>
              </w:rPr>
              <w:br/>
              <w:t>Г 97 </w:t>
            </w:r>
          </w:p>
        </w:tc>
        <w:tc>
          <w:tcPr>
            <w:tcW w:w="6885" w:type="dxa"/>
          </w:tcPr>
          <w:p w:rsidR="00984E96" w:rsidRPr="006C0F39" w:rsidRDefault="00984E96" w:rsidP="006C0F39">
            <w:pPr>
              <w:jc w:val="both"/>
              <w:rPr>
                <w:spacing w:val="-2"/>
              </w:rPr>
            </w:pPr>
            <w:r w:rsidRPr="006C0F39">
              <w:rPr>
                <w:b/>
                <w:bCs/>
                <w:color w:val="auto"/>
                <w:spacing w:val="-2"/>
              </w:rPr>
              <w:t>Гутман, И. С.</w:t>
            </w:r>
            <w:r w:rsidRPr="006C0F39">
              <w:rPr>
                <w:color w:val="auto"/>
                <w:spacing w:val="-2"/>
              </w:rPr>
              <w:t xml:space="preserve"> Системы и принципы управления движением запасов нефти и газа = Systems and principles of oil and gas reserves management : Учебное пособие для студентов образовательных организаций высшего образования, обучающихся по направлению подготовки магистратуры "Нефтегазовое дело", по представлению Ученого совета Российского государственного университета имени И. М. Губкина / Игорь Соломонович Гутман, Иван Юрьевич Балабан. - Москва : Изд-во Российского государственного университета нефти и газа имени И. М. Губкина, 2016. - 111 с. : ил. - Допущено Учебно-методическим объединением вузов Российской Федерации по нефтегазовому образованию. - Содержание : 1. Введение ; 2. Система управления ресурсами и запасами нефти и газа (PRMS) ; 3. Нормативы S-X комиссии по ценным бумагам (классификация SEC) ; 4. Методология учета неопределенностей в оценке запасов и ресурсов нефти и газа в системе PRMS при их аудите ; 5. Методы подсчета УВ в пласте и извлекаемых запасов нефти и газа в системе управления нефтегазовыми ресурсами, используемые при аудите ; 7. Управление запасами ; 8. Заключение ;</w:t>
            </w:r>
            <w:r>
              <w:rPr>
                <w:color w:val="auto"/>
                <w:spacing w:val="-2"/>
              </w:rPr>
              <w:t> </w:t>
            </w:r>
            <w:r w:rsidRPr="006C0F39">
              <w:rPr>
                <w:color w:val="auto"/>
                <w:spacing w:val="-2"/>
              </w:rPr>
              <w:t>Список</w:t>
            </w:r>
            <w:r>
              <w:rPr>
                <w:color w:val="auto"/>
                <w:spacing w:val="-2"/>
              </w:rPr>
              <w:t> </w:t>
            </w:r>
            <w:r w:rsidRPr="006C0F39">
              <w:rPr>
                <w:color w:val="auto"/>
                <w:spacing w:val="-2"/>
              </w:rPr>
              <w:t>литературы</w:t>
            </w:r>
            <w:r>
              <w:rPr>
                <w:color w:val="auto"/>
                <w:spacing w:val="-2"/>
              </w:rPr>
              <w:t> </w:t>
            </w:r>
            <w:r w:rsidRPr="006C0F39">
              <w:rPr>
                <w:color w:val="auto"/>
                <w:spacing w:val="-2"/>
              </w:rPr>
              <w:t>;</w:t>
            </w:r>
            <w:r>
              <w:rPr>
                <w:color w:val="auto"/>
                <w:spacing w:val="-2"/>
              </w:rPr>
              <w:t> </w:t>
            </w:r>
            <w:r w:rsidRPr="006C0F39">
              <w:rPr>
                <w:color w:val="auto"/>
                <w:spacing w:val="-2"/>
              </w:rPr>
              <w:t xml:space="preserve">Об авторах. – ISBN 978-5-91961-179-0.  </w:t>
            </w:r>
            <w:r w:rsidRPr="006C0F39">
              <w:rPr>
                <w:color w:val="auto"/>
                <w:spacing w:val="-2"/>
              </w:rPr>
              <w:br/>
              <w:t xml:space="preserve">Сигла хранения: чзВ; абВ  </w:t>
            </w:r>
            <w:r w:rsidRPr="006C0F39">
              <w:rPr>
                <w:color w:val="auto"/>
                <w:spacing w:val="-2"/>
              </w:rPr>
              <w:br/>
              <w:t xml:space="preserve">Количество экз.: 25  </w:t>
            </w:r>
            <w:r w:rsidRPr="006C0F39">
              <w:rPr>
                <w:color w:val="auto"/>
                <w:spacing w:val="-2"/>
              </w:rPr>
              <w:br/>
              <w:t>URL:</w:t>
            </w:r>
            <w:r w:rsidRPr="006C0F39">
              <w:rPr>
                <w:spacing w:val="-2"/>
              </w:rPr>
              <w:t xml:space="preserve"> </w:t>
            </w:r>
            <w:hyperlink r:id="rId16" w:tgtFrame="_blank" w:history="1">
              <w:r w:rsidRPr="006C0F39">
                <w:rPr>
                  <w:rStyle w:val="ab"/>
                  <w:spacing w:val="-2"/>
                </w:rPr>
                <w:t>http://mark.ugtu.net/files/marc/mobject_5576.pdf</w:t>
              </w:r>
            </w:hyperlink>
          </w:p>
        </w:tc>
      </w:tr>
      <w:tr w:rsidR="00984E96" w:rsidTr="003419A8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C00463" w:rsidRDefault="00984E96" w:rsidP="002E2D1A">
            <w:pPr>
              <w:rPr>
                <w:color w:val="auto"/>
              </w:rPr>
            </w:pPr>
            <w:r w:rsidRPr="00C00463">
              <w:rPr>
                <w:b/>
                <w:bCs/>
                <w:color w:val="auto"/>
              </w:rPr>
              <w:t xml:space="preserve">550.83(075.8)  </w:t>
            </w:r>
            <w:r w:rsidRPr="00C00463">
              <w:rPr>
                <w:b/>
                <w:bCs/>
                <w:color w:val="auto"/>
              </w:rPr>
              <w:br/>
              <w:t>Т 33 </w:t>
            </w:r>
          </w:p>
        </w:tc>
        <w:tc>
          <w:tcPr>
            <w:tcW w:w="6885" w:type="dxa"/>
          </w:tcPr>
          <w:p w:rsidR="00984E96" w:rsidRPr="006C0F39" w:rsidRDefault="00984E96" w:rsidP="00C00463">
            <w:pPr>
              <w:jc w:val="both"/>
              <w:rPr>
                <w:spacing w:val="-2"/>
              </w:rPr>
            </w:pPr>
            <w:r w:rsidRPr="006C0F39">
              <w:rPr>
                <w:b/>
                <w:bCs/>
                <w:color w:val="auto"/>
                <w:spacing w:val="-2"/>
              </w:rPr>
              <w:t>Теория методов ГИС (Геофизические методы исследования скважин)</w:t>
            </w:r>
            <w:r w:rsidRPr="006C0F39">
              <w:rPr>
                <w:color w:val="auto"/>
                <w:spacing w:val="-2"/>
              </w:rPr>
              <w:t xml:space="preserve"> : Учебник по дисциплине СД.02 "Геофизические исследования скважин (ГИС)" для студентов высших учебных заведений, обучающихся по специальности 130203 "Геофизические методы исследования скважин" направления подготовки дипломированных специалистов 130200 "Технологии геологической разведки" и по направлению подготовки бакалавров техники и технологии 130301 "Геология и разведка полезных ископаемых" / Юрий Николаевич Антонов [и др.]. - Москва : Изд-во Российского государственного университета нефти и газа имени И. М. Губкина, 2015. - 618 с. : ил. - Допущено УМО по образованию в области прикладной геологии. - Содержание : Предисловие ; Введение ; Раздел 1. Электрические и электромагнитные методы : 1. Основы теории электромагнитного поля. 2. Теория электромагнитных зондов. 3. Методы ядерно-магнитного резонанса. 4. Теория метода кажущихся сопротивлений. 5. Основы теории методов сопротивления заземлений. 6. Метод потенциалов собственной поляризации ; Раздел 2. Теория ядерно-физических методов : 7. Физические основы. 8. Нейтронные поля в однородных средах. 9. Стационарные нейтронные методы. 10. Импульсные нейтронные методы. 11. Метод естественной радиоактивности. 12. Гамма-гамма метод (плотностной) ; Раздел 3. Теория акустических методов : 13. Акустические методы ; Литература ; Сведения об авторах ; Предметный указатель. – ISBN 978-5-91961-176-9.  </w:t>
            </w:r>
            <w:r w:rsidRPr="006C0F39">
              <w:rPr>
                <w:color w:val="auto"/>
                <w:spacing w:val="-2"/>
              </w:rPr>
              <w:br/>
              <w:t xml:space="preserve">Сигла хранения: чзВ; абВ  </w:t>
            </w:r>
            <w:r w:rsidRPr="006C0F39">
              <w:rPr>
                <w:color w:val="auto"/>
                <w:spacing w:val="-2"/>
              </w:rPr>
              <w:br/>
              <w:t xml:space="preserve">Количество экз.: 7  </w:t>
            </w:r>
            <w:r w:rsidRPr="006C0F39">
              <w:rPr>
                <w:color w:val="auto"/>
                <w:spacing w:val="-2"/>
              </w:rPr>
              <w:br/>
              <w:t>URL:</w:t>
            </w:r>
            <w:r w:rsidRPr="006C0F39">
              <w:rPr>
                <w:spacing w:val="-2"/>
              </w:rPr>
              <w:t xml:space="preserve"> </w:t>
            </w:r>
            <w:hyperlink r:id="rId17" w:tgtFrame="_blank" w:history="1">
              <w:r w:rsidRPr="006C0F39">
                <w:rPr>
                  <w:rStyle w:val="ab"/>
                  <w:spacing w:val="-2"/>
                </w:rPr>
                <w:t>http://mark.ugtu.net/files/marc/mobject_5574.pdf</w:t>
              </w:r>
            </w:hyperlink>
          </w:p>
        </w:tc>
      </w:tr>
      <w:tr w:rsidR="00984E96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984E96" w:rsidRDefault="00984E96">
            <w:pPr>
              <w:pStyle w:val="3"/>
            </w:pPr>
            <w:r>
              <w:t>Горное дело</w:t>
            </w:r>
          </w:p>
        </w:tc>
      </w:tr>
      <w:tr w:rsidR="00984E96" w:rsidTr="00F606F8">
        <w:trPr>
          <w:jc w:val="center"/>
        </w:trPr>
        <w:tc>
          <w:tcPr>
            <w:tcW w:w="609" w:type="dxa"/>
          </w:tcPr>
          <w:p w:rsidR="00984E96" w:rsidRPr="003419A8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50577D" w:rsidRDefault="00984E96" w:rsidP="002E2D1A">
            <w:pPr>
              <w:rPr>
                <w:color w:val="auto"/>
              </w:rPr>
            </w:pPr>
            <w:r w:rsidRPr="0050577D">
              <w:rPr>
                <w:b/>
                <w:bCs/>
                <w:color w:val="auto"/>
              </w:rPr>
              <w:t xml:space="preserve">622.24(075.8)  </w:t>
            </w:r>
            <w:r w:rsidRPr="0050577D">
              <w:rPr>
                <w:b/>
                <w:bCs/>
                <w:color w:val="auto"/>
              </w:rPr>
              <w:br/>
              <w:t>А 50 </w:t>
            </w:r>
          </w:p>
        </w:tc>
        <w:tc>
          <w:tcPr>
            <w:tcW w:w="6885" w:type="dxa"/>
          </w:tcPr>
          <w:p w:rsidR="00984E96" w:rsidRDefault="00984E96" w:rsidP="0050577D">
            <w:pPr>
              <w:jc w:val="both"/>
            </w:pPr>
            <w:r w:rsidRPr="0050577D">
              <w:rPr>
                <w:b/>
                <w:bCs/>
                <w:color w:val="auto"/>
              </w:rPr>
              <w:t>Алиев,</w:t>
            </w:r>
            <w:r>
              <w:rPr>
                <w:b/>
                <w:bCs/>
                <w:color w:val="auto"/>
              </w:rPr>
              <w:t> </w:t>
            </w:r>
            <w:r w:rsidRPr="0050577D">
              <w:rPr>
                <w:b/>
                <w:bCs/>
                <w:color w:val="auto"/>
              </w:rPr>
              <w:t>З.</w:t>
            </w:r>
            <w:r>
              <w:rPr>
                <w:b/>
                <w:bCs/>
                <w:color w:val="auto"/>
              </w:rPr>
              <w:t> </w:t>
            </w:r>
            <w:r w:rsidRPr="0050577D">
              <w:rPr>
                <w:b/>
                <w:bCs/>
                <w:color w:val="auto"/>
              </w:rPr>
              <w:t>С.</w:t>
            </w:r>
            <w:r w:rsidRPr="0050577D">
              <w:rPr>
                <w:color w:val="auto"/>
              </w:rPr>
              <w:t xml:space="preserve"> Технология применения горизонтальных газовых скважин = Technology of application of horizontal gas wells : Учебное пособие для студентов образовательных организаций высшего образования, обучающихся по направлению подготовки бакалавриата "Нефтегазовое дело", по представлению Ученого совета РГУ нефти и газа имени И. М. Губкина / Загид Самедович Алиев, Елена Михайловна Котлярова. - Москва : Изд-во Российского государственного университета нефти и газа имени И. М. Губкина, 2015. - 156 с. : ил. - Допущено Учебно-методическим объединением вузов Российской Федерации по нефтегазовому образованию. - Содержание : Введение ; Глава 1. Определение пластового и забойного давлений в горизонтальных газовых скважинах различных конструкций ; Глава 2. Определение распределения температуры газа по стволу горизонтальных скважин различных конструкций ; Глава 3. Определение производительности горизонтальных газовых скважин, вскрывших пласты полосообразной и секторной форм ; Глава 4. Размещение горизонтальных скважин при освоении и разработке месторождений природного газа на суше и шельфе ; Список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литературы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Об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авторах.</w:t>
            </w:r>
            <w:r>
              <w:rPr>
                <w:color w:val="auto"/>
              </w:rPr>
              <w:t> – </w:t>
            </w:r>
            <w:r w:rsidRPr="0050577D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978-5-91961-210-0.  </w:t>
            </w:r>
            <w:r w:rsidRPr="0050577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абВ  </w:t>
            </w:r>
            <w:r w:rsidRPr="0050577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экз.: 24  </w:t>
            </w:r>
            <w:r w:rsidRPr="0050577D">
              <w:rPr>
                <w:color w:val="auto"/>
              </w:rPr>
              <w:br/>
              <w:t xml:space="preserve">URL: </w:t>
            </w:r>
            <w:hyperlink r:id="rId18" w:tgtFrame="_blank" w:history="1">
              <w:r>
                <w:rPr>
                  <w:rStyle w:val="ab"/>
                </w:rPr>
                <w:t>http://mark.ugtu.net/files/marc/mobject_5577.pdf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Pr="003419A8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50577D" w:rsidRDefault="00984E96" w:rsidP="002E2D1A">
            <w:pPr>
              <w:rPr>
                <w:color w:val="auto"/>
              </w:rPr>
            </w:pPr>
            <w:r w:rsidRPr="0050577D">
              <w:rPr>
                <w:b/>
                <w:bCs/>
                <w:color w:val="auto"/>
              </w:rPr>
              <w:t xml:space="preserve">622.3(075.8)  </w:t>
            </w:r>
            <w:r w:rsidRPr="0050577D">
              <w:rPr>
                <w:b/>
                <w:bCs/>
                <w:color w:val="auto"/>
              </w:rPr>
              <w:br/>
              <w:t>А 65 </w:t>
            </w:r>
          </w:p>
        </w:tc>
        <w:tc>
          <w:tcPr>
            <w:tcW w:w="6885" w:type="dxa"/>
          </w:tcPr>
          <w:p w:rsidR="00984E96" w:rsidRDefault="00984E96" w:rsidP="0050577D">
            <w:pPr>
              <w:jc w:val="both"/>
            </w:pPr>
            <w:r w:rsidRPr="0050577D">
              <w:rPr>
                <w:b/>
                <w:bCs/>
                <w:color w:val="auto"/>
              </w:rPr>
              <w:t>Андреева, Н. Н.</w:t>
            </w:r>
            <w:r w:rsidRPr="0050577D">
              <w:rPr>
                <w:color w:val="auto"/>
              </w:rPr>
              <w:t xml:space="preserve"> Поддержание инфраструктуры месторождений нефти и газа. Управление целостностью опасных производственных объектов : Учебное пособие для студентов образовательных организаций высшего образования, обучающихся по направлению подготовки магистратуры "Нефтегазовое дело", по представлению Ученого совета РГУ нефти и газа имени И. М. Губкина / Наталья Николаевна Андреева, Илья Сергеевич Сивоконь. - Москва : Изд-во Российского государственного университета нефти и газа имени И. М. Губкина, 2015. - 212 с. : ил. - Допущено Учебно-методическим объединением вузов Российской Федерации по нефтегазовому образованию. - Содержание : 1. Введение ; 2. Инфраструктура. Основные определения ; 3. Нормирование затрат на поддержание инфраструктуры ; 4. Идентификация, оценка и приоритезация операционных рисков ; 5. Анализ эффективности затрат на поддержание инфраструктуры ; 6. Управление целостностью опасных производственных объектов ; 7. Процесс управления целостностью объектов инфраструктуры месторождений нефти и газа ; 8. Заключение ; Литература ; Глоссарий ; Часто используемые сокращения. - ISBN 978-5-91961-140-0.  </w:t>
            </w:r>
            <w:r w:rsidRPr="0050577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абВ  </w:t>
            </w:r>
            <w:r w:rsidRPr="0050577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экз.: 40  </w:t>
            </w:r>
            <w:r w:rsidRPr="0050577D">
              <w:rPr>
                <w:color w:val="auto"/>
              </w:rPr>
              <w:br/>
              <w:t>URL:</w:t>
            </w:r>
            <w:r>
              <w:t xml:space="preserve"> </w:t>
            </w:r>
            <w:hyperlink r:id="rId19" w:tgtFrame="_blank" w:history="1">
              <w:r>
                <w:rPr>
                  <w:rStyle w:val="ab"/>
                </w:rPr>
                <w:t>http://mark.ugtu.net/files/marc/mobject_5556.pdf</w:t>
              </w:r>
            </w:hyperlink>
          </w:p>
        </w:tc>
      </w:tr>
      <w:tr w:rsidR="00984E96" w:rsidTr="003419A8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50577D" w:rsidRDefault="00984E96" w:rsidP="002E2D1A">
            <w:pPr>
              <w:rPr>
                <w:color w:val="auto"/>
              </w:rPr>
            </w:pPr>
            <w:r w:rsidRPr="0050577D">
              <w:rPr>
                <w:b/>
                <w:bCs/>
                <w:color w:val="auto"/>
              </w:rPr>
              <w:t xml:space="preserve">622.276(061.3)  </w:t>
            </w:r>
            <w:r w:rsidRPr="0050577D">
              <w:rPr>
                <w:b/>
                <w:bCs/>
                <w:color w:val="auto"/>
              </w:rPr>
              <w:br/>
              <w:t>К 65 </w:t>
            </w:r>
          </w:p>
        </w:tc>
        <w:tc>
          <w:tcPr>
            <w:tcW w:w="6885" w:type="dxa"/>
          </w:tcPr>
          <w:p w:rsidR="00984E96" w:rsidRDefault="00984E96" w:rsidP="0050577D">
            <w:pPr>
              <w:jc w:val="both"/>
            </w:pPr>
            <w:r w:rsidRPr="0050577D">
              <w:rPr>
                <w:b/>
                <w:bCs/>
                <w:color w:val="auto"/>
              </w:rPr>
              <w:t>Конференция всероссийская научно-техническая (с международным участием) (2 - 3 ноября 2017 г. ; Ухта).</w:t>
            </w:r>
            <w:r w:rsidRPr="0050577D">
              <w:rPr>
                <w:color w:val="auto"/>
              </w:rPr>
              <w:t xml:space="preserve"> Проблемы геологии, разработки и эксплуатации месторождений и транспорта трудноизвлекаемых запасов углеводородов : Материалы конференции / Редакционная коллегия : Н. Д. Цхадая (главный редактор), В. А. Зыков, Г. В. Буслаев и др. - Ухта : Изд-во Ухтинского государственного технического университета, 2018. - 276 с. : ил. - Памяти первого Главы Республики Коми Юрия Алексеевича Спиридонова посвящается. - ISBN 978-5-906991-66-9.</w:t>
            </w:r>
            <w:r>
              <w:rPr>
                <w:color w:val="auto"/>
              </w:rPr>
              <w:t> – </w:t>
            </w:r>
            <w:r w:rsidRPr="0050577D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978-5-88179-930-4.  </w:t>
            </w:r>
            <w:r w:rsidRPr="0050577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НБО  </w:t>
            </w:r>
            <w:r w:rsidRPr="0050577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экз.: 5  </w:t>
            </w:r>
            <w:r w:rsidRPr="0050577D">
              <w:rPr>
                <w:color w:val="auto"/>
              </w:rPr>
              <w:br/>
              <w:t>URL:</w:t>
            </w:r>
            <w:r>
              <w:t xml:space="preserve"> </w:t>
            </w:r>
            <w:hyperlink r:id="rId20" w:tgtFrame="_blank" w:history="1">
              <w:r>
                <w:rPr>
                  <w:rStyle w:val="ab"/>
                </w:rPr>
                <w:t>http://lib.ugtu.net/book/28243</w:t>
              </w:r>
            </w:hyperlink>
          </w:p>
        </w:tc>
      </w:tr>
      <w:tr w:rsidR="00984E96" w:rsidTr="00F606F8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50577D" w:rsidRDefault="00984E96" w:rsidP="002E2D1A">
            <w:pPr>
              <w:rPr>
                <w:color w:val="auto"/>
              </w:rPr>
            </w:pPr>
            <w:r w:rsidRPr="0050577D">
              <w:rPr>
                <w:b/>
                <w:bCs/>
                <w:color w:val="auto"/>
              </w:rPr>
              <w:t xml:space="preserve">622.69(061.3)  </w:t>
            </w:r>
            <w:r w:rsidRPr="0050577D">
              <w:rPr>
                <w:b/>
                <w:bCs/>
                <w:color w:val="auto"/>
              </w:rPr>
              <w:br/>
              <w:t>К 65 </w:t>
            </w:r>
          </w:p>
        </w:tc>
        <w:tc>
          <w:tcPr>
            <w:tcW w:w="6885" w:type="dxa"/>
          </w:tcPr>
          <w:p w:rsidR="00984E96" w:rsidRDefault="00984E96" w:rsidP="0050577D">
            <w:pPr>
              <w:jc w:val="both"/>
            </w:pPr>
            <w:r w:rsidRPr="0050577D">
              <w:rPr>
                <w:b/>
                <w:bCs/>
                <w:color w:val="auto"/>
              </w:rPr>
              <w:t>Конференция магистрантов международная научно-техническая имени профессора Н. А. Малюшина.</w:t>
            </w:r>
            <w:r w:rsidRPr="0050577D">
              <w:rPr>
                <w:color w:val="auto"/>
              </w:rPr>
              <w:t xml:space="preserve"> Нефтегазовый терминал : Сборник научных трудов. Вып. 12 / Тюменский индустриальный университет ; Под общей редакцией М. А. Александрова ; Редакционная коллегия : М. Ю. Земенкова, А. Г. Закирзаков, Е. В. Огудова. - Тюмень : Изд-во Тюменского индустриального университета, 2017. - 244 с. : ил. - Содержание : Определение глубины оттаивания многолетнемерзлых грунтов при взаимодействии с нефтепроводом / Я. С. Байдакова, А. П. Шабашов ; Исследование теплообмена высоковязкой нефти в надземном трубопроводе / С. И. Баранова, К. С. Воронин ; Усовершенствование технологии ремонта магистрального нефтепровода методом вырезки катушки / И. А. Белозеров, Б. П. Елькин ; Применение водотопливной эмульсии как способ повышения эффективности реализации программы энергосбережения ПАО «АК «Транснефть» / В. И. Берг, Н. А. Мостовая, А. Э. Бранд ; Совершенствование методики определения выбросов жидких углеводородов при хранении из вертикальных стальных резервуаров / А. А. Бертрам ; Эффективность применения средств сокращения выбросов для вертикальных стальных резервуаров при хранении в условиях Крайнего Севера / А. А. Бертрам ; Система поддержки принятия решений на объектах трубопроводного транспорта с использованием мобильных пользовательских устройств / М. О. Борисов, М. Ю. Земенкова ; Анализ технико-экономических показателей предприятия в соответствии с курсом доллара / О. В. Булашева, М. А. Плоскова ; Совершенствование системы учета нефти и нефтепродуктов путем внедрения ультразвуковых преобразователей расхода / И. Ю. Важенина, М. Ю. Земенкова ; Разработка метода снижения экологических рисков при транспорте и хранении углеводородов / А. А. Васильева, М. Ю. Земенкова, В. Д. Шантарин ; Повышение энергоэффективности подготовки ПНГ к магистральному транспорту с применением мягкого парового риформинга / Д. И. Васильев, М. А. Александров ; Анализ условий пролегания трасс магистральных газопроводов на территории Дальнего Востока / Е. А. Гильмияров, И. Г. Силина, В. А. Иванов ; Выбор трассы трубопровода с учетом особенностей рельефа местности / П. В. Григорьева, К. С. Воронин, Д. А. Черенцов ; Проблематика транспорта высоко этанизированной ШФЛУ / Р. А. Дамиров ; Современные методы автоматизированного оперативного учета при магистральном транспорте нефти / В. Д. Денисламов ; Анализ проблем обеспечения минимальных расстояний от объектов магистральных газопроводов / Д. Д. Дубровин, М. Ю. Земенкова ; Повышение надежности работы и эксплуатационных характеристик элементов магистрального газопровода / А. П. Елфимов, М. Ю. Земенкова ; Анализ выбора хладагентов для сезоннодействующих охлаждающих устройств (СОУ) / Р. Т. Есенгалиев, Л. М. Маркова ; Опыт проектирования систем температурной стабилизации грунтов при прокладке нефтепроводов / Р. Т. Есенгалиев, Л. М. Маркова ; Повышение эффективности охлаждения технических масел аппаратами воздушного охлаждения / И. Н. Ибрахимов, С. М. Чекардовский ; Исследование характеристик и изменение режимов центробежных насосов / И. Ф. Кадыров, К. С. Воронин ; Применение компрессоров высокого давления для эксплуатации магистральных трубопроводов / Н. А. Каржаубаев ; Актуальность разработки системы внутренней диагностики магистральных нефтегазовых трубопроводов с помощью роботов / Р. Ф. Кинзябулатова, И. А. Чекардовская ; Повышение эффективности подготовки топливного газа на ДКС / Д. В. Ковалев, М. Ю. Земенкова, Е. В. Огубова ; Обоснование применения инновационных методов электрохимической защиты / А. Ф. Кузнецова ; Технические характеристики трубоукладчиков, применяемых при строительстве трубопроводов / В. Ю. Ляшенко, К. С. Воронин ; Повышение энергоэффективности эксплуатации насосных станций магистральных нефтепроводов с применением частотного регулирования / Д. Р. Мартюк, М. Ю. Земенкова ; Исследование и совершенствование процессов упрочнения рабочих поверхностей запорной арматуры / В. М. Молнар ; Анализ возникновения причин разрушения вертикальных стальных резервуаров / А. С. Нефедьев ; Энергоэффективность газотурбинных установок при транспорте газа / Р. Р. Нигматуллин ; Анализ надежности труб для промысловых трубопроводов / И. В. Паникаровский ; Разработка нового класса изоляционных материалов для защиты от коррозии подземных газонефтепроводов / В. М. Патраев, Н. Ю. Сильницкая ; Анализ методов изменения пропускной способности магистрального нефтепровода / Р. Ю. Покровская, М. А. Александров ; Разработка многофункционального монтажно-укладочного комплекса для понтонных модулей, в условиях Сибири и Крайнего Севера / С. С. Потапов, А. В. Рябков, А. А. Галинский ; [и др.]. - ISBN 978-5-9961-1471-9.  </w:t>
            </w:r>
            <w:r w:rsidRPr="0050577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хранения: абВ  </w:t>
            </w:r>
            <w:r w:rsidRPr="0050577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экз.: 1  </w:t>
            </w:r>
            <w:r w:rsidRPr="0050577D">
              <w:rPr>
                <w:color w:val="auto"/>
              </w:rPr>
              <w:br/>
              <w:t>URL:</w:t>
            </w:r>
            <w:r>
              <w:t xml:space="preserve"> </w:t>
            </w:r>
            <w:hyperlink r:id="rId21" w:tgtFrame="_blank" w:history="1">
              <w:r>
                <w:rPr>
                  <w:rStyle w:val="ab"/>
                </w:rPr>
                <w:t>http://mark.ugtu.net/files/marc/mobject_5438.pdf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50577D" w:rsidRDefault="00984E96" w:rsidP="002E2D1A">
            <w:pPr>
              <w:rPr>
                <w:color w:val="auto"/>
              </w:rPr>
            </w:pPr>
            <w:r w:rsidRPr="0050577D">
              <w:rPr>
                <w:b/>
                <w:bCs/>
                <w:color w:val="auto"/>
              </w:rPr>
              <w:t xml:space="preserve">622(075.8)  </w:t>
            </w:r>
            <w:r w:rsidRPr="0050577D">
              <w:rPr>
                <w:b/>
                <w:bCs/>
                <w:color w:val="auto"/>
              </w:rPr>
              <w:br/>
              <w:t>К 65 </w:t>
            </w:r>
          </w:p>
        </w:tc>
        <w:tc>
          <w:tcPr>
            <w:tcW w:w="6885" w:type="dxa"/>
          </w:tcPr>
          <w:p w:rsidR="00984E96" w:rsidRDefault="00984E96" w:rsidP="0050577D">
            <w:pPr>
              <w:jc w:val="both"/>
            </w:pPr>
            <w:r w:rsidRPr="0050577D">
              <w:rPr>
                <w:b/>
                <w:bCs/>
                <w:color w:val="auto"/>
              </w:rPr>
              <w:t>Копейкин,</w:t>
            </w:r>
            <w:r>
              <w:rPr>
                <w:b/>
                <w:bCs/>
                <w:color w:val="auto"/>
              </w:rPr>
              <w:t> </w:t>
            </w:r>
            <w:r w:rsidRPr="0050577D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50577D">
              <w:rPr>
                <w:b/>
                <w:bCs/>
                <w:color w:val="auto"/>
              </w:rPr>
              <w:t>А.</w:t>
            </w:r>
            <w:r w:rsidRPr="0050577D">
              <w:rPr>
                <w:color w:val="auto"/>
              </w:rPr>
              <w:t xml:space="preserve"> Проведение горно-разведочных выработок : Учебное пособие / Валерий Александрович Копейкин. - Ухта : Изд-во Ухтинского государственного технического университета, 2018.</w:t>
            </w:r>
            <w:r>
              <w:rPr>
                <w:color w:val="auto"/>
              </w:rPr>
              <w:t> – </w:t>
            </w:r>
            <w:r w:rsidRPr="0050577D">
              <w:rPr>
                <w:color w:val="auto"/>
              </w:rPr>
              <w:t>83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ил.,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табл. </w:t>
            </w:r>
            <w:r w:rsidRPr="0050577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чзВ;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чзЛ  </w:t>
            </w:r>
            <w:r w:rsidRPr="0050577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экз.: 18  </w:t>
            </w:r>
            <w:r w:rsidRPr="0050577D">
              <w:rPr>
                <w:color w:val="auto"/>
              </w:rPr>
              <w:br/>
              <w:t>URL:</w:t>
            </w:r>
            <w:r>
              <w:t xml:space="preserve"> </w:t>
            </w:r>
            <w:hyperlink r:id="rId22" w:tgtFrame="_blank" w:history="1">
              <w:r>
                <w:rPr>
                  <w:rStyle w:val="ab"/>
                </w:rPr>
                <w:t>http://lib.ugtu.net/book/28241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50577D" w:rsidRDefault="00984E96" w:rsidP="002E2D1A">
            <w:pPr>
              <w:rPr>
                <w:color w:val="auto"/>
              </w:rPr>
            </w:pPr>
            <w:r w:rsidRPr="0050577D">
              <w:rPr>
                <w:b/>
                <w:bCs/>
                <w:color w:val="auto"/>
              </w:rPr>
              <w:t xml:space="preserve">622.276(075.8)  </w:t>
            </w:r>
            <w:r w:rsidRPr="0050577D">
              <w:rPr>
                <w:b/>
                <w:bCs/>
                <w:color w:val="auto"/>
              </w:rPr>
              <w:br/>
              <w:t>Н 83 </w:t>
            </w:r>
          </w:p>
        </w:tc>
        <w:tc>
          <w:tcPr>
            <w:tcW w:w="6885" w:type="dxa"/>
          </w:tcPr>
          <w:p w:rsidR="00984E96" w:rsidRDefault="00984E96" w:rsidP="0050577D">
            <w:pPr>
              <w:jc w:val="both"/>
            </w:pPr>
            <w:r w:rsidRPr="0050577D">
              <w:rPr>
                <w:b/>
                <w:bCs/>
                <w:color w:val="auto"/>
              </w:rPr>
              <w:t>Нормативное обеспечение проектирования обустройства месторождений углеводородов</w:t>
            </w:r>
            <w:r w:rsidRPr="0050577D">
              <w:rPr>
                <w:color w:val="auto"/>
              </w:rPr>
              <w:t xml:space="preserve"> = Regulatory support of the design of oil and gas fields facilities : Учебное пособие для студентов образовательных организаций высшего образования, обучающихся по направлению подготовки магистратуры "Нефтегазовое дело", по представлению Ученого совета РГУ нефти и газа имени И. М. Губкина / Наталья Николаевна Андреева [и др.]. - Москва : Изд-во Российского государственного университета нефти и газа имени И. М. Губкина, 2015. - 303 с. : табл. - Допущено Учебно-методическим объединением вузов Российской Федерации по нефтегазовому образованию. - Содержание : 1. Законодательные условия проектирования освоения и разработки месторождений нефти и газа в России ; 2. Краткий обзор зарубежной практики реализации нефтегазовых проектов ; 3. Процессы и этапы планирования и проектирования, принятые в глобальных нефтегазовых компаниях ; 4. Обзор нормативно-правовой базы информационных моделей объектов нефтегазодобывающих предприятий. Методология создания информационных моделей объектов нефтегазодобывающих предприятий ; 5. Учет эксплуатационных рисков аварий и инцидентов при проектировании объектов обустройства месторождений нефти и газа ; 6. Глоссарий ; Приложение 1 ; Список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литературы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Об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авторах.</w:t>
            </w:r>
            <w:r>
              <w:rPr>
                <w:color w:val="auto"/>
              </w:rPr>
              <w:t> – </w:t>
            </w:r>
            <w:r w:rsidRPr="0050577D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978-5-91961-174-5.  </w:t>
            </w:r>
            <w:r w:rsidRPr="0050577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абВ  </w:t>
            </w:r>
            <w:r w:rsidRPr="0050577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0577D">
              <w:rPr>
                <w:color w:val="auto"/>
              </w:rPr>
              <w:t xml:space="preserve">экз.: 36  </w:t>
            </w:r>
            <w:r w:rsidRPr="0050577D">
              <w:rPr>
                <w:color w:val="auto"/>
              </w:rPr>
              <w:br/>
              <w:t>URL:</w:t>
            </w:r>
            <w:r>
              <w:t xml:space="preserve"> </w:t>
            </w:r>
            <w:hyperlink r:id="rId23" w:tgtFrame="_blank" w:history="1">
              <w:r>
                <w:rPr>
                  <w:rStyle w:val="ab"/>
                </w:rPr>
                <w:t>http://mark.ugtu.net/files/marc/mobject_5554.pdf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AE4F2B" w:rsidRDefault="00984E96" w:rsidP="005E49C9">
            <w:pPr>
              <w:rPr>
                <w:color w:val="auto"/>
              </w:rPr>
            </w:pPr>
            <w:r w:rsidRPr="00AE4F2B">
              <w:rPr>
                <w:b/>
                <w:bCs/>
                <w:color w:val="auto"/>
              </w:rPr>
              <w:t xml:space="preserve">622.276(075.8)  </w:t>
            </w:r>
            <w:r w:rsidRPr="00AE4F2B">
              <w:rPr>
                <w:b/>
                <w:bCs/>
                <w:color w:val="auto"/>
              </w:rPr>
              <w:br/>
              <w:t>О-95 </w:t>
            </w:r>
          </w:p>
        </w:tc>
        <w:tc>
          <w:tcPr>
            <w:tcW w:w="6885" w:type="dxa"/>
          </w:tcPr>
          <w:p w:rsidR="00984E96" w:rsidRDefault="00984E96" w:rsidP="005E49C9">
            <w:pPr>
              <w:jc w:val="both"/>
            </w:pPr>
            <w:r w:rsidRPr="00AE4F2B">
              <w:rPr>
                <w:b/>
                <w:bCs/>
                <w:color w:val="auto"/>
              </w:rPr>
              <w:t>Очистка нефтяных и природных газов от воды и кислых компонентов</w:t>
            </w:r>
            <w:r w:rsidRPr="00AE4F2B">
              <w:rPr>
                <w:color w:val="auto"/>
              </w:rPr>
              <w:t xml:space="preserve"> = Water and acid removal from petroleum gases and natural gases : Учебное пособие / Евгений Петрович Запорожец [и др.]. - Москва : Изд-во Российского государственного университета нефти и газа имени И. М. Губкина, 2016. - 318 с. : ил., табл., фот. - Учебное пособие одобрено к изданию учебно-методическим советом факультета разработки нефтяных и газовых месторождений. - Содержание : Глава 1. Общие сведения ; Глава 2. Очистка газа алканоламиновыми растворителями ; Глава 3. Очистка газа физическими абсорбентами ; Глава 4. Адсорбционная очистка газа от сернистых соединений ; Глава 5. Очистка газа от сераорганических примесей ; Глава 6. Жидкофазные окислительные процессы ; Глава 7. Процессы производства элементной серы ; Глава 8. Очистка газа нетрадиционными методами ; Глава 9. Энергосберегающие технологии очистки газа ; Глава 10. Комбинированные диффузионные покрытия стальных изделий от коррозии в сероводородсодержащих средах ; Литература. - ISBN 978-5-91961-203-2.  </w:t>
            </w:r>
            <w:r w:rsidRPr="00AE4F2B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AE4F2B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AE4F2B">
              <w:rPr>
                <w:color w:val="auto"/>
              </w:rPr>
              <w:t xml:space="preserve">абВ  </w:t>
            </w:r>
            <w:r w:rsidRPr="00AE4F2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AE4F2B">
              <w:rPr>
                <w:color w:val="auto"/>
              </w:rPr>
              <w:t xml:space="preserve">экз.: 28  </w:t>
            </w:r>
            <w:r w:rsidRPr="00AE4F2B">
              <w:rPr>
                <w:color w:val="auto"/>
              </w:rPr>
              <w:br/>
              <w:t>URL:</w:t>
            </w:r>
            <w:r>
              <w:t xml:space="preserve"> </w:t>
            </w:r>
            <w:hyperlink r:id="rId24" w:tgtFrame="_blank" w:history="1">
              <w:r>
                <w:rPr>
                  <w:rStyle w:val="ab"/>
                </w:rPr>
                <w:t>http://mark.ugtu.net/files/marc/mobject_5555.pdf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Pr="00D64B15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D64B15" w:rsidRDefault="00984E96" w:rsidP="002E2D1A">
            <w:pPr>
              <w:rPr>
                <w:color w:val="auto"/>
              </w:rPr>
            </w:pPr>
            <w:r w:rsidRPr="00D64B15">
              <w:rPr>
                <w:b/>
                <w:bCs/>
                <w:color w:val="auto"/>
              </w:rPr>
              <w:t xml:space="preserve">622.24(075.8)  </w:t>
            </w:r>
            <w:r w:rsidRPr="00D64B15">
              <w:rPr>
                <w:b/>
                <w:bCs/>
                <w:color w:val="auto"/>
              </w:rPr>
              <w:br/>
              <w:t>П 81 </w:t>
            </w:r>
          </w:p>
        </w:tc>
        <w:tc>
          <w:tcPr>
            <w:tcW w:w="6885" w:type="dxa"/>
          </w:tcPr>
          <w:p w:rsidR="00984E96" w:rsidRDefault="00984E96" w:rsidP="00D64B15">
            <w:pPr>
              <w:jc w:val="both"/>
            </w:pPr>
            <w:r w:rsidRPr="00D64B15">
              <w:rPr>
                <w:b/>
                <w:bCs/>
                <w:color w:val="auto"/>
              </w:rPr>
              <w:t>Промысловая химия</w:t>
            </w:r>
            <w:r w:rsidRPr="00D64B15">
              <w:rPr>
                <w:color w:val="auto"/>
              </w:rPr>
              <w:t xml:space="preserve"> = Oilfield Chemistry : Учебное пособие для студентов образовательных организаций высшего образования, обучающихся по направлению подготовки магистратуры "Нефтегазовое дело, по представлению Ученого совета Российского государственного университета нефти и газа имени И. М. Губкина / Михаил Александрович Силин [и др.]. - Москва : Изд-во Российского государственного университета нефти и газа имени И. М. Губкина, 2016. - 350 с. : ил. - Допущено Учебно-методическим объединением вузов Российской Федерации по нефтегазовому образованию. - Содержание : Посвящается О. П. Лыкову и С. А. Низовой ; 1. Введение в промысловую химию ; 2. Бурение скважин ; 3. Цементирование скважин ; 4. Интенсификация добычи нефти и газа. Гидравлический разрыв пласта ; 5. Интенсификация добычи нефти и газа. Кислотные обработки призабойной зоны скважин ; 6. Методы увеличения нефтегазоотдачи пластов ; 7. Ограничение водопритока в скважины ; 8. Осложнения, возникающие при эксплуатации скважин ; 9. Промысловая подготовка нефти и воды ; 10. Промысловая подготовка газа. Использование химических реагентов для подготовки природного газа ; Список использованных сокращений ; Об авторах. - ISBN 978-5-91961-183-7.  </w:t>
            </w:r>
            <w:r w:rsidRPr="00D64B1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D64B15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D64B15">
              <w:rPr>
                <w:color w:val="auto"/>
              </w:rPr>
              <w:t xml:space="preserve">абВ  </w:t>
            </w:r>
            <w:r w:rsidRPr="00D64B1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D64B15">
              <w:rPr>
                <w:color w:val="auto"/>
              </w:rPr>
              <w:t xml:space="preserve">экз.: 37  </w:t>
            </w:r>
            <w:r w:rsidRPr="00D64B15">
              <w:rPr>
                <w:color w:val="auto"/>
              </w:rPr>
              <w:br/>
              <w:t>URL:</w:t>
            </w:r>
            <w:r>
              <w:t xml:space="preserve"> </w:t>
            </w:r>
            <w:hyperlink r:id="rId25" w:tgtFrame="_blank" w:history="1">
              <w:r>
                <w:rPr>
                  <w:rStyle w:val="ab"/>
                </w:rPr>
                <w:t>http://mark.ugtu.net/files/marc/mobject_5558.pdf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8E4723" w:rsidRDefault="00984E96" w:rsidP="002E2D1A">
            <w:pPr>
              <w:rPr>
                <w:color w:val="auto"/>
              </w:rPr>
            </w:pPr>
            <w:r w:rsidRPr="008E4723">
              <w:rPr>
                <w:b/>
                <w:bCs/>
                <w:color w:val="auto"/>
              </w:rPr>
              <w:t xml:space="preserve">622.276(075.8)  </w:t>
            </w:r>
            <w:r w:rsidRPr="008E4723">
              <w:rPr>
                <w:b/>
                <w:bCs/>
                <w:color w:val="auto"/>
              </w:rPr>
              <w:br/>
              <w:t>П 99 </w:t>
            </w:r>
          </w:p>
        </w:tc>
        <w:tc>
          <w:tcPr>
            <w:tcW w:w="6885" w:type="dxa"/>
          </w:tcPr>
          <w:p w:rsidR="00984E96" w:rsidRDefault="00984E96" w:rsidP="008E4723">
            <w:pPr>
              <w:jc w:val="both"/>
            </w:pPr>
            <w:r w:rsidRPr="008E4723">
              <w:rPr>
                <w:b/>
                <w:bCs/>
                <w:color w:val="auto"/>
              </w:rPr>
              <w:t>Пятибратов,</w:t>
            </w:r>
            <w:r>
              <w:rPr>
                <w:b/>
                <w:bCs/>
                <w:color w:val="auto"/>
              </w:rPr>
              <w:t> </w:t>
            </w:r>
            <w:r w:rsidRPr="008E4723">
              <w:rPr>
                <w:b/>
                <w:bCs/>
                <w:color w:val="auto"/>
              </w:rPr>
              <w:t>П.</w:t>
            </w:r>
            <w:r>
              <w:rPr>
                <w:b/>
                <w:bCs/>
                <w:color w:val="auto"/>
              </w:rPr>
              <w:t> </w:t>
            </w:r>
            <w:r w:rsidRPr="008E4723">
              <w:rPr>
                <w:b/>
                <w:bCs/>
                <w:color w:val="auto"/>
              </w:rPr>
              <w:t>В.</w:t>
            </w:r>
            <w:r w:rsidRPr="008E4723">
              <w:rPr>
                <w:color w:val="auto"/>
              </w:rPr>
              <w:t xml:space="preserve"> Гидродинамическое моделирование разработки нефтяных месторождений = Petroleum reservoir simulation : Учебное пособие для студентов образовательных организаций высшего образования, обучающихся по направлению подготовки магистратуры "Нефтегазовое дело", по представлению Ученого совета РГУ нефти и газа имени И. М. Губкина / Петр Вадимович Пятибратов. - Москва : Изд-во Российского государственного университета нефти и газа имени И. М. Губкина, 2015. - 167 с. : ил. - Допущено Учебно-методическим объединением вузов Российской Федерации по нефтегазовому образованию. - Содержание : Введение ; Глава 1. Понятие о гидродинамическом моделировании пластовых систем ; Глава 2. Модели фильтрации, основные уравнения и их решения ; Глава 3. Размерность моделей, типы сеток ; Глава 4. Исходная информация для построения 3D трехфазных гидродинамических моделей ; Глава 5. Построение трехмерной цифровой фильтрационной модели нелетучей нефти ; Глава 6. Воспроизведение истории разработки. Прогнозирование технологических показателей разработки ; Заключение ; Литература ; Об авторе. - ISBN 978-5-91961-121-9.  </w:t>
            </w:r>
            <w:r w:rsidRPr="008E4723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E4723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8E4723">
              <w:rPr>
                <w:color w:val="auto"/>
              </w:rPr>
              <w:t xml:space="preserve">абВ  </w:t>
            </w:r>
            <w:r w:rsidRPr="008E4723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E4723">
              <w:rPr>
                <w:color w:val="auto"/>
              </w:rPr>
              <w:t xml:space="preserve">экз.: 10  </w:t>
            </w:r>
            <w:r w:rsidRPr="008E4723">
              <w:rPr>
                <w:color w:val="auto"/>
              </w:rPr>
              <w:br/>
              <w:t>URL:</w:t>
            </w:r>
            <w:r>
              <w:t xml:space="preserve"> </w:t>
            </w:r>
            <w:hyperlink r:id="rId26" w:tgtFrame="_blank" w:history="1">
              <w:r>
                <w:rPr>
                  <w:rStyle w:val="ab"/>
                </w:rPr>
                <w:t>http://mark.ugtu.net/files/marc/mobject_5578.pdf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Pr="00C04A05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C04A05" w:rsidRDefault="00984E96" w:rsidP="002E2D1A">
            <w:pPr>
              <w:rPr>
                <w:color w:val="auto"/>
              </w:rPr>
            </w:pPr>
            <w:r w:rsidRPr="00C04A05">
              <w:rPr>
                <w:b/>
                <w:bCs/>
                <w:color w:val="auto"/>
              </w:rPr>
              <w:t xml:space="preserve">622.69(075.8)  </w:t>
            </w:r>
            <w:r w:rsidRPr="00C04A05">
              <w:rPr>
                <w:b/>
                <w:bCs/>
                <w:color w:val="auto"/>
              </w:rPr>
              <w:br/>
              <w:t>Щ 61 </w:t>
            </w:r>
          </w:p>
        </w:tc>
        <w:tc>
          <w:tcPr>
            <w:tcW w:w="6885" w:type="dxa"/>
          </w:tcPr>
          <w:p w:rsidR="00984E96" w:rsidRDefault="00984E96" w:rsidP="006C63BA">
            <w:pPr>
              <w:jc w:val="both"/>
            </w:pPr>
            <w:r w:rsidRPr="00C04A05">
              <w:rPr>
                <w:b/>
                <w:bCs/>
                <w:color w:val="auto"/>
              </w:rPr>
              <w:t>Щербанин, Ю. А.</w:t>
            </w:r>
            <w:r w:rsidRPr="00C04A05">
              <w:rPr>
                <w:color w:val="auto"/>
              </w:rPr>
              <w:t xml:space="preserve"> Логистика и трейдинг в нефтегазовой отрасли = Logistics and trading in oil and gas sector : Учебное пособие в 2 кн. Кн. 1. Основы логистики. Закупки и поставки в нефтегазовых логистических системах / Юрий Алексеевич Щербанин. - Москва : Изд-во Российского государственного университета нефти и газа имени И. М. Губкина, 2015. - 280 с. : табл. - Содержание : Предисловие ; Часть I. Основы логистики ; Часть II. Закупки и поставки в нефтегазовых логистических системах. - ISBN</w:t>
            </w:r>
            <w:r>
              <w:rPr>
                <w:color w:val="auto"/>
              </w:rPr>
              <w:t> </w:t>
            </w:r>
            <w:r w:rsidRPr="00C04A05">
              <w:rPr>
                <w:color w:val="auto"/>
              </w:rPr>
              <w:t>978-5-91961-187-5</w:t>
            </w:r>
            <w:r>
              <w:rPr>
                <w:color w:val="auto"/>
              </w:rPr>
              <w:t> </w:t>
            </w:r>
            <w:r w:rsidRPr="00C04A05">
              <w:rPr>
                <w:color w:val="auto"/>
              </w:rPr>
              <w:t>(Кн.</w:t>
            </w:r>
            <w:r>
              <w:rPr>
                <w:color w:val="auto"/>
              </w:rPr>
              <w:t> </w:t>
            </w:r>
            <w:r w:rsidRPr="00C04A05">
              <w:rPr>
                <w:color w:val="auto"/>
              </w:rPr>
              <w:t>1).</w:t>
            </w:r>
            <w:r>
              <w:rPr>
                <w:color w:val="auto"/>
              </w:rPr>
              <w:t> – </w:t>
            </w:r>
            <w:r w:rsidRPr="00C04A05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C04A05">
              <w:rPr>
                <w:color w:val="auto"/>
              </w:rPr>
              <w:t xml:space="preserve">978-5-91961-189-9.  </w:t>
            </w:r>
            <w:r w:rsidRPr="00C04A0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04A05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C04A05">
              <w:rPr>
                <w:color w:val="auto"/>
              </w:rPr>
              <w:t xml:space="preserve">абВ  </w:t>
            </w:r>
            <w:r w:rsidRPr="00C04A0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04A05">
              <w:rPr>
                <w:color w:val="auto"/>
              </w:rPr>
              <w:t xml:space="preserve">экз.: 28  </w:t>
            </w:r>
            <w:r w:rsidRPr="00C04A05">
              <w:rPr>
                <w:color w:val="auto"/>
              </w:rPr>
              <w:br/>
              <w:t>URL:</w:t>
            </w:r>
            <w:r>
              <w:t xml:space="preserve"> </w:t>
            </w:r>
            <w:hyperlink r:id="rId27" w:tgtFrame="_blank" w:history="1">
              <w:r>
                <w:rPr>
                  <w:rStyle w:val="ab"/>
                </w:rPr>
                <w:t>http://mark.ugtu.net/files/marc/mobject_5575.pdf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C76619" w:rsidRDefault="00984E96" w:rsidP="002E2D1A">
            <w:pPr>
              <w:rPr>
                <w:color w:val="auto"/>
              </w:rPr>
            </w:pPr>
            <w:r w:rsidRPr="006C0F39">
              <w:rPr>
                <w:b/>
                <w:bCs/>
                <w:color w:val="auto"/>
              </w:rPr>
              <w:t xml:space="preserve">622.276  </w:t>
            </w:r>
            <w:r w:rsidRPr="006C0F39">
              <w:rPr>
                <w:b/>
                <w:bCs/>
                <w:color w:val="auto"/>
              </w:rPr>
              <w:br/>
              <w:t>Э 41</w:t>
            </w:r>
            <w:r w:rsidRPr="00C76619">
              <w:rPr>
                <w:b/>
                <w:bCs/>
                <w:color w:val="auto"/>
              </w:rPr>
              <w:t> </w:t>
            </w:r>
          </w:p>
        </w:tc>
        <w:tc>
          <w:tcPr>
            <w:tcW w:w="6885" w:type="dxa"/>
          </w:tcPr>
          <w:p w:rsidR="00984E96" w:rsidRDefault="00984E96" w:rsidP="006C0F39">
            <w:pPr>
              <w:jc w:val="both"/>
            </w:pPr>
            <w:r w:rsidRPr="00C76619">
              <w:rPr>
                <w:b/>
                <w:bCs/>
                <w:color w:val="auto"/>
              </w:rPr>
              <w:t>Эксплуатация морских месторождений</w:t>
            </w:r>
            <w:r w:rsidRPr="00C76619">
              <w:rPr>
                <w:color w:val="auto"/>
              </w:rPr>
              <w:t xml:space="preserve"> : Монография / Олег Олегович Серебряков [и др.]. - Санкт-Петербург ; Москва ; Краснодар : Лань, 2018. - 212 с. : ил. - (Учебники для вузов. Специальная литература). - Содержание : Введение ; Глава 1. Геолого-геофизическая подготовка эксплуатации морских месторождений ; Глава 2. Инженерно-геологические изыскания морских акваторий для эксплуатации месторождений ; Глава 3. Геолого-техническое моделирование эксплуатации морских месторождений ; Глава 4. Рациональная система морских эксплуатационных работ ; Глава 5. Современные методы строительства эксплуатационных скважин на море ; Глава 6. Промысловые геофизические исследования эксплуатации скважин ; Глава 7. Технология проектирования эксплуатации морских месторождений ; Глава 8. Эксплуатация и регулирование добычи морских месторождений ; Заключение ; Список литературы. </w:t>
            </w:r>
            <w:r>
              <w:rPr>
                <w:color w:val="auto"/>
              </w:rPr>
              <w:t>–</w:t>
            </w:r>
            <w:r w:rsidRPr="00C76619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C76619">
              <w:rPr>
                <w:color w:val="auto"/>
              </w:rPr>
              <w:t xml:space="preserve">978-5-8114-2737-6.  </w:t>
            </w:r>
            <w:r w:rsidRPr="00C76619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76619">
              <w:rPr>
                <w:color w:val="auto"/>
              </w:rPr>
              <w:t>хранения:</w:t>
            </w:r>
            <w:r>
              <w:rPr>
                <w:color w:val="auto"/>
              </w:rPr>
              <w:t> </w:t>
            </w:r>
            <w:r w:rsidRPr="00AE4F2B">
              <w:rPr>
                <w:color w:val="auto"/>
              </w:rPr>
              <w:t>чзВ;</w:t>
            </w:r>
            <w:r>
              <w:rPr>
                <w:color w:val="auto"/>
              </w:rPr>
              <w:t> </w:t>
            </w:r>
            <w:r w:rsidRPr="00AE4F2B">
              <w:rPr>
                <w:color w:val="auto"/>
              </w:rPr>
              <w:t>абВ </w:t>
            </w:r>
            <w:r w:rsidRPr="00C76619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76619">
              <w:rPr>
                <w:color w:val="auto"/>
              </w:rPr>
              <w:t xml:space="preserve">экз.: 10  </w:t>
            </w:r>
            <w:r w:rsidRPr="00C76619">
              <w:rPr>
                <w:color w:val="auto"/>
              </w:rPr>
              <w:br/>
              <w:t>URL:</w:t>
            </w:r>
            <w:r>
              <w:t xml:space="preserve"> </w:t>
            </w:r>
            <w:hyperlink r:id="rId28" w:tgtFrame="_blank" w:history="1">
              <w:r>
                <w:rPr>
                  <w:rStyle w:val="ab"/>
                </w:rPr>
                <w:t>http://mark.ugtu.net/files/marc/mobject_5580.pdf</w:t>
              </w:r>
            </w:hyperlink>
          </w:p>
        </w:tc>
      </w:tr>
      <w:tr w:rsidR="00984E96" w:rsidTr="003D1DDD">
        <w:trPr>
          <w:jc w:val="center"/>
        </w:trPr>
        <w:tc>
          <w:tcPr>
            <w:tcW w:w="9436" w:type="dxa"/>
            <w:gridSpan w:val="3"/>
          </w:tcPr>
          <w:p w:rsidR="00984E96" w:rsidRPr="00A957D0" w:rsidRDefault="00984E96" w:rsidP="00A957D0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A957D0">
              <w:rPr>
                <w:b/>
                <w:i/>
                <w:color w:val="auto"/>
                <w:sz w:val="32"/>
                <w:szCs w:val="32"/>
              </w:rPr>
              <w:t>Инженерное дело. Техника</w:t>
            </w:r>
          </w:p>
        </w:tc>
      </w:tr>
      <w:tr w:rsidR="00984E96" w:rsidTr="00F606F8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3C6412" w:rsidRDefault="00984E96" w:rsidP="002E2D1A">
            <w:pPr>
              <w:rPr>
                <w:color w:val="auto"/>
              </w:rPr>
            </w:pPr>
            <w:r w:rsidRPr="003C6412">
              <w:rPr>
                <w:b/>
                <w:bCs/>
                <w:color w:val="auto"/>
              </w:rPr>
              <w:t xml:space="preserve">620  </w:t>
            </w:r>
            <w:r w:rsidRPr="003C6412">
              <w:rPr>
                <w:b/>
                <w:bCs/>
                <w:color w:val="auto"/>
              </w:rPr>
              <w:br/>
              <w:t>В 12 </w:t>
            </w:r>
          </w:p>
        </w:tc>
        <w:tc>
          <w:tcPr>
            <w:tcW w:w="6885" w:type="dxa"/>
          </w:tcPr>
          <w:p w:rsidR="00984E96" w:rsidRDefault="00984E96" w:rsidP="003C6412">
            <w:pPr>
              <w:jc w:val="both"/>
            </w:pPr>
            <w:r w:rsidRPr="003C6412">
              <w:rPr>
                <w:b/>
                <w:bCs/>
                <w:color w:val="auto"/>
              </w:rPr>
              <w:t>Важенина,</w:t>
            </w:r>
            <w:r>
              <w:rPr>
                <w:b/>
                <w:bCs/>
                <w:color w:val="auto"/>
              </w:rPr>
              <w:t> </w:t>
            </w:r>
            <w:r w:rsidRPr="003C6412">
              <w:rPr>
                <w:b/>
                <w:bCs/>
                <w:color w:val="auto"/>
              </w:rPr>
              <w:t>Л.</w:t>
            </w:r>
            <w:r>
              <w:rPr>
                <w:b/>
                <w:bCs/>
                <w:color w:val="auto"/>
              </w:rPr>
              <w:t> </w:t>
            </w:r>
            <w:r w:rsidRPr="003C6412">
              <w:rPr>
                <w:b/>
                <w:bCs/>
                <w:color w:val="auto"/>
              </w:rPr>
              <w:t>В.</w:t>
            </w:r>
            <w:r w:rsidRPr="003C6412">
              <w:rPr>
                <w:color w:val="auto"/>
              </w:rPr>
              <w:t xml:space="preserve"> Формирование механизмов развития энергосбережения и энергоэффективности в газовой промышленности : Монография / Л. В. Важенина ; Тюменский индустриальный университет. - Тюмень : Изд-во Тюменского индустриального университета, 2017. - 186 с. : табл. - Содержание : Введение ; Глава 1. Оценка состояния и перспективы развития газовой промышленности в России ; Глава 2. Теоретические основы развития энергосбережения и повышения энергоэффективности в газовой промышленности ; Глава 3. Методологические основы энергосбережения и повышения энергоэффективности в газовой промышленности ; Глава 4. Формирование механизмов энергосбережения и повышения энергоэффективности в газовой промышленности ; Глава 5. Оценка эффективности механизмов развития энергосбережения и энергоэффективности в газовой промышленности ; Заключение ; Библиографический список ; Приложение. - ISBN 978-5-9961-1406-1.  </w:t>
            </w:r>
            <w:r w:rsidRPr="003C641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3C6412">
              <w:rPr>
                <w:color w:val="auto"/>
              </w:rPr>
              <w:t xml:space="preserve">хранения: абВ  </w:t>
            </w:r>
            <w:r w:rsidRPr="003C641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3C6412">
              <w:rPr>
                <w:color w:val="auto"/>
              </w:rPr>
              <w:t xml:space="preserve">экз.: 1  </w:t>
            </w:r>
            <w:r w:rsidRPr="003C6412">
              <w:rPr>
                <w:color w:val="auto"/>
              </w:rPr>
              <w:br/>
              <w:t>URL:</w:t>
            </w:r>
            <w:r>
              <w:t xml:space="preserve"> </w:t>
            </w:r>
            <w:hyperlink r:id="rId29" w:tgtFrame="_blank" w:history="1">
              <w:r>
                <w:rPr>
                  <w:rStyle w:val="ab"/>
                </w:rPr>
                <w:t>http://mark.ugtu.net/files/marc/mobject_5436.pdf</w:t>
              </w:r>
            </w:hyperlink>
          </w:p>
        </w:tc>
      </w:tr>
      <w:tr w:rsidR="00984E96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984E96" w:rsidRDefault="00984E96" w:rsidP="00E23A77">
            <w:pPr>
              <w:pStyle w:val="3"/>
            </w:pPr>
            <w:r>
              <w:t>Математика. Геодезия. Физика. Химия.</w:t>
            </w:r>
          </w:p>
          <w:p w:rsidR="00984E96" w:rsidRDefault="00984E96" w:rsidP="00E23A77">
            <w:pPr>
              <w:pStyle w:val="3"/>
            </w:pPr>
            <w:r>
              <w:t>Кристаллография. Минералогия</w:t>
            </w:r>
          </w:p>
        </w:tc>
      </w:tr>
      <w:tr w:rsidR="00984E96" w:rsidTr="005419C2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866F6A" w:rsidRDefault="00984E96" w:rsidP="002E2D1A">
            <w:pPr>
              <w:rPr>
                <w:color w:val="auto"/>
              </w:rPr>
            </w:pPr>
            <w:r w:rsidRPr="00866F6A">
              <w:rPr>
                <w:b/>
                <w:bCs/>
                <w:color w:val="auto"/>
              </w:rPr>
              <w:t xml:space="preserve">532(075.8)  </w:t>
            </w:r>
            <w:r w:rsidRPr="00866F6A">
              <w:rPr>
                <w:b/>
                <w:bCs/>
                <w:color w:val="auto"/>
              </w:rPr>
              <w:br/>
              <w:t>Д 53 </w:t>
            </w:r>
          </w:p>
        </w:tc>
        <w:tc>
          <w:tcPr>
            <w:tcW w:w="6885" w:type="dxa"/>
          </w:tcPr>
          <w:p w:rsidR="00984E96" w:rsidRDefault="00984E96" w:rsidP="00866F6A">
            <w:pPr>
              <w:jc w:val="both"/>
            </w:pPr>
            <w:r w:rsidRPr="00866F6A">
              <w:rPr>
                <w:b/>
                <w:bCs/>
                <w:color w:val="auto"/>
              </w:rPr>
              <w:t>Дмитриев, Н. М.</w:t>
            </w:r>
            <w:r w:rsidRPr="00866F6A">
              <w:rPr>
                <w:color w:val="auto"/>
              </w:rPr>
              <w:t xml:space="preserve"> Гидравлика и нефтегазовая гидромеханика = Hydraulics and oil &amp; gas hydromechanics : Учебное пособие / Николай Михайлович Дмитриев, Валерий Владимирович Кадет. - Москва : Изд-во Российского государственного университета нефти и газа имени И. М. Губкина, 2016. - 352 с. - Учебное пособие рекомендовано к изданию учебно-методической комиссией факультета разработки нефтяных и газовых месторождений. - Содержание : Предисловие ; Часть I. Основы механики сплошной среды ; Часть II. Гидростатика ; Часть III. Гидродинамика ; Часть IV. Трубопроводная гидравлика ; Часть V. Основы газовой динамики ; Список литературы ; Приложение. </w:t>
            </w:r>
            <w:r>
              <w:rPr>
                <w:color w:val="auto"/>
              </w:rPr>
              <w:t>–</w:t>
            </w:r>
            <w:r w:rsidRPr="00866F6A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866F6A">
              <w:rPr>
                <w:color w:val="auto"/>
              </w:rPr>
              <w:t xml:space="preserve">978-5-91961-197-4.  </w:t>
            </w:r>
            <w:bookmarkStart w:id="0" w:name="_GoBack"/>
            <w:bookmarkEnd w:id="0"/>
            <w:r w:rsidRPr="00866F6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66F6A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866F6A">
              <w:rPr>
                <w:color w:val="auto"/>
              </w:rPr>
              <w:t xml:space="preserve">абВ  </w:t>
            </w:r>
            <w:r w:rsidRPr="00866F6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66F6A">
              <w:rPr>
                <w:color w:val="auto"/>
              </w:rPr>
              <w:t xml:space="preserve">экз.: 28  </w:t>
            </w:r>
            <w:r w:rsidRPr="00866F6A">
              <w:rPr>
                <w:color w:val="auto"/>
              </w:rPr>
              <w:br/>
              <w:t>URL:</w:t>
            </w:r>
            <w:r>
              <w:t xml:space="preserve"> </w:t>
            </w:r>
            <w:hyperlink r:id="rId30" w:tgtFrame="_blank" w:history="1">
              <w:r>
                <w:rPr>
                  <w:rStyle w:val="ab"/>
                </w:rPr>
                <w:t>http://mark.ugtu.net/files/marc/mobject_5552.pdf</w:t>
              </w:r>
            </w:hyperlink>
          </w:p>
        </w:tc>
      </w:tr>
      <w:tr w:rsidR="00984E96" w:rsidTr="005419C2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866F6A" w:rsidRDefault="00984E96" w:rsidP="002E2D1A">
            <w:pPr>
              <w:rPr>
                <w:color w:val="auto"/>
              </w:rPr>
            </w:pPr>
            <w:r w:rsidRPr="00866F6A">
              <w:rPr>
                <w:b/>
                <w:bCs/>
                <w:color w:val="auto"/>
              </w:rPr>
              <w:t xml:space="preserve">53(076.1)  </w:t>
            </w:r>
            <w:r w:rsidRPr="00866F6A">
              <w:rPr>
                <w:b/>
                <w:bCs/>
                <w:color w:val="auto"/>
              </w:rPr>
              <w:br/>
              <w:t>П 52 </w:t>
            </w:r>
          </w:p>
        </w:tc>
        <w:tc>
          <w:tcPr>
            <w:tcW w:w="6885" w:type="dxa"/>
          </w:tcPr>
          <w:p w:rsidR="00984E96" w:rsidRPr="00464C7C" w:rsidRDefault="00984E96" w:rsidP="00866F6A">
            <w:pPr>
              <w:jc w:val="both"/>
            </w:pPr>
            <w:r w:rsidRPr="00464C7C">
              <w:rPr>
                <w:b/>
                <w:bCs/>
                <w:color w:val="auto"/>
              </w:rPr>
              <w:t>Половникова, Л. Б.</w:t>
            </w:r>
            <w:r w:rsidRPr="00464C7C">
              <w:rPr>
                <w:color w:val="auto"/>
              </w:rPr>
              <w:t xml:space="preserve"> Практикум по решению физических задач : Учебное пособие. Ч. 2 / Людмила Борисовна Половникова ; Тюменский индустриальный университет. - Тюмень : Изд-во Тюменского индустриального университета, 2017. - 141 с. - Содержание : Предисловие ; Глава 1. Молекулярная физика и термодинамика ; Глава 2. Электричество и магнетизм ; Заключение ; Библиографический список использованной и рекомендованной для подготовки литературы. - ISBN 978-5-9961-1480-1.  </w:t>
            </w:r>
            <w:r w:rsidRPr="00464C7C">
              <w:rPr>
                <w:color w:val="auto"/>
              </w:rPr>
              <w:br/>
              <w:t xml:space="preserve">Сигла хранения: чзЛ  </w:t>
            </w:r>
            <w:r w:rsidRPr="00464C7C">
              <w:rPr>
                <w:color w:val="auto"/>
              </w:rPr>
              <w:br/>
              <w:t xml:space="preserve">Количество экз.: 1  </w:t>
            </w:r>
            <w:r w:rsidRPr="00464C7C">
              <w:rPr>
                <w:color w:val="auto"/>
              </w:rPr>
              <w:br/>
              <w:t>URL:</w:t>
            </w:r>
            <w:r w:rsidRPr="00464C7C">
              <w:t xml:space="preserve"> </w:t>
            </w:r>
            <w:hyperlink r:id="rId31" w:tgtFrame="_blank" w:history="1">
              <w:r w:rsidRPr="00464C7C">
                <w:rPr>
                  <w:rStyle w:val="ab"/>
                </w:rPr>
                <w:t>http://mark.ugtu.net/files/marc/mobject_5439.pdf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866F6A" w:rsidRDefault="00984E96" w:rsidP="002E2D1A">
            <w:pPr>
              <w:rPr>
                <w:color w:val="auto"/>
              </w:rPr>
            </w:pPr>
            <w:r w:rsidRPr="00866F6A">
              <w:rPr>
                <w:b/>
                <w:bCs/>
                <w:color w:val="auto"/>
              </w:rPr>
              <w:t xml:space="preserve">54(075.8)  </w:t>
            </w:r>
            <w:r w:rsidRPr="00866F6A">
              <w:rPr>
                <w:b/>
                <w:bCs/>
                <w:color w:val="auto"/>
              </w:rPr>
              <w:br/>
              <w:t>Ф 50 </w:t>
            </w:r>
          </w:p>
        </w:tc>
        <w:tc>
          <w:tcPr>
            <w:tcW w:w="6885" w:type="dxa"/>
          </w:tcPr>
          <w:p w:rsidR="00984E96" w:rsidRPr="00464C7C" w:rsidRDefault="00984E96" w:rsidP="00464C7C">
            <w:pPr>
              <w:jc w:val="both"/>
              <w:rPr>
                <w:spacing w:val="-2"/>
              </w:rPr>
            </w:pPr>
            <w:r w:rsidRPr="00464C7C">
              <w:rPr>
                <w:b/>
                <w:bCs/>
                <w:color w:val="auto"/>
                <w:spacing w:val="-2"/>
              </w:rPr>
              <w:t>Физическая химия растворов для нефтегазовой отрасли</w:t>
            </w:r>
            <w:r w:rsidRPr="00464C7C">
              <w:rPr>
                <w:color w:val="auto"/>
                <w:spacing w:val="-2"/>
              </w:rPr>
              <w:t xml:space="preserve"> = Physical chemistry of solution in the oil and gas industry : Учебное пособие для студентов образовательных организаций высшего образования, обучающихся по направлению подготовки бакалавриата "Нефтегазовое дело", по представлению Ученого совета РГУ нефти и газа имени И. М. Губкина / Иван Михайлович Колесников [и др.]. - Москва : Изд-во Российского государственного университета нефти и газа имени И. М. Губкина, 2015. - 346 с. : ил. - Допущено Учебно-методическим объединением вузов Российской Федерации по нефтегазовому образованию. - Содержание : Введение ; Глава 1. Межмолекулярные взаимодействия ; Глава 2. Структура и свойства индивидуальных веществ и их смесей ; Глава 3. Жидкости ; Глава 4. Кристаллохимия твердых тел ; Глава 5. Гомогенные растворы ; Глава 6. Растворы газов в жидкостях ; Глава 7. Растворы твердых тел в жидкостях ; Глава 8. Парциальные мольные величины ; Глава 9. Термодинамика равновесия в гетерогенной системе ; Глава 10. Конденсированные многокомпонентные системы ; Глава 11. Растворы жидкостей в жидкостях ; Задачи к главам ; Литература ; Предметный указатель ; Указатель авторов ; Сведения об авторах. </w:t>
            </w:r>
            <w:r w:rsidR="00464C7C">
              <w:rPr>
                <w:color w:val="auto"/>
                <w:spacing w:val="-2"/>
              </w:rPr>
              <w:t>–</w:t>
            </w:r>
            <w:r w:rsidRPr="00464C7C">
              <w:rPr>
                <w:color w:val="auto"/>
                <w:spacing w:val="-2"/>
              </w:rPr>
              <w:t xml:space="preserve"> ISBN</w:t>
            </w:r>
            <w:r w:rsidR="00464C7C">
              <w:rPr>
                <w:color w:val="auto"/>
                <w:spacing w:val="-2"/>
              </w:rPr>
              <w:t> </w:t>
            </w:r>
            <w:r w:rsidRPr="00464C7C">
              <w:rPr>
                <w:color w:val="auto"/>
                <w:spacing w:val="-2"/>
              </w:rPr>
              <w:t xml:space="preserve">978-5-91961-163-9.  </w:t>
            </w:r>
            <w:r w:rsidRPr="00464C7C">
              <w:rPr>
                <w:color w:val="auto"/>
                <w:spacing w:val="-2"/>
              </w:rPr>
              <w:br/>
              <w:t xml:space="preserve">Сигла хранения: чзВ; абЛ; чзЛ  </w:t>
            </w:r>
            <w:r w:rsidRPr="00464C7C">
              <w:rPr>
                <w:color w:val="auto"/>
                <w:spacing w:val="-2"/>
              </w:rPr>
              <w:br/>
              <w:t xml:space="preserve">Количество экз.: 41  </w:t>
            </w:r>
            <w:r w:rsidRPr="00464C7C">
              <w:rPr>
                <w:color w:val="auto"/>
                <w:spacing w:val="-2"/>
              </w:rPr>
              <w:br/>
              <w:t>URL:</w:t>
            </w:r>
            <w:r w:rsidRPr="00464C7C">
              <w:rPr>
                <w:spacing w:val="-2"/>
              </w:rPr>
              <w:t xml:space="preserve"> </w:t>
            </w:r>
            <w:hyperlink r:id="rId32" w:tgtFrame="_blank" w:history="1">
              <w:r w:rsidRPr="00464C7C">
                <w:rPr>
                  <w:rStyle w:val="ab"/>
                  <w:spacing w:val="-2"/>
                </w:rPr>
                <w:t>http://mark.ugtu.net/files/marc/mobject_5560.pdf</w:t>
              </w:r>
            </w:hyperlink>
          </w:p>
        </w:tc>
      </w:tr>
      <w:tr w:rsidR="00984E96" w:rsidTr="00F606F8">
        <w:trPr>
          <w:jc w:val="center"/>
        </w:trPr>
        <w:tc>
          <w:tcPr>
            <w:tcW w:w="9436" w:type="dxa"/>
            <w:gridSpan w:val="3"/>
          </w:tcPr>
          <w:p w:rsidR="00984E96" w:rsidRPr="004E6725" w:rsidRDefault="00984E96" w:rsidP="004E672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4E6725">
              <w:rPr>
                <w:b/>
                <w:i/>
                <w:color w:val="auto"/>
                <w:sz w:val="32"/>
                <w:szCs w:val="32"/>
              </w:rPr>
              <w:t>Машиностроение и транспорт. Дороги</w:t>
            </w:r>
          </w:p>
        </w:tc>
      </w:tr>
      <w:tr w:rsidR="00984E96" w:rsidTr="002B085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646F49" w:rsidRDefault="00984E96" w:rsidP="002E2D1A">
            <w:pPr>
              <w:rPr>
                <w:color w:val="auto"/>
              </w:rPr>
            </w:pPr>
            <w:r w:rsidRPr="00646F49">
              <w:rPr>
                <w:b/>
                <w:bCs/>
                <w:color w:val="auto"/>
              </w:rPr>
              <w:t xml:space="preserve">621.6(075.8)  </w:t>
            </w:r>
            <w:r w:rsidRPr="00646F49">
              <w:rPr>
                <w:b/>
                <w:bCs/>
                <w:color w:val="auto"/>
              </w:rPr>
              <w:br/>
              <w:t>В 19 </w:t>
            </w:r>
          </w:p>
        </w:tc>
        <w:tc>
          <w:tcPr>
            <w:tcW w:w="6885" w:type="dxa"/>
          </w:tcPr>
          <w:p w:rsidR="00984E96" w:rsidRDefault="00984E96" w:rsidP="00646F49">
            <w:pPr>
              <w:jc w:val="both"/>
            </w:pPr>
            <w:r w:rsidRPr="00646F49">
              <w:rPr>
                <w:b/>
                <w:bCs/>
                <w:color w:val="auto"/>
              </w:rPr>
              <w:t>Васильев, Г. Г.</w:t>
            </w:r>
            <w:r w:rsidRPr="00646F49">
              <w:rPr>
                <w:color w:val="auto"/>
              </w:rPr>
              <w:t xml:space="preserve"> Сооружение морских трубопроводов = Subsea pipeline construction : Учебное пособие для студентов образовательных организаций высшего образования, обучающихся по направлению подготовки магистратуры "Нефтегазовое дело", по представлению Ученого совета РГУ нефти и газа имени И. М. Губкина / Геннадий Германович Васильев, Юрий Афанасьевич Горяинов, Александр Петрович Беспалов. - Москва : Изд-во Российского государственного университета нефти и газа имени И. М. Губкина, 2015. - 200 с. : ил., фот. - Допущено Учебно-методическим объединением вузов Российской Федерации по нефтегазовому образованию. - Содержание : 1. Введение ; 2. Опыт и перспективы строительства морских трубопроводов ; 3. Условия строительства морских трубопроводов ; 4. Особенности проектирования морских трубопроводов ; 5. Основные решения по организации и управлению строительством ; 6. Материалы для производства работ ; 7. Календарный график строительства ; 8. Методы пересечения береговой линии морскими трубопроводами ; 9. Технологии укладки морских трубопроводов ; 10. Система позиционирования трубоукладочных судов ; 11. Стыковка трубопроводов (выполнение захлеста) ; 12. Земляные работы ; 13. Исходные данные для проведения расчетов ; 14. Механический расчет морского трубопровода ; 15. Расчет расстановки ограничителей лавинного смятия ; 16. Расчет устойчивости подводного трубопровода ; 17. Расчет протекторной защиты ; 18. Расчет тягового усилия протаскивания трубопровода на берег ; 19. Зацепление трубопровода тралом ; 20. Расчет потребности судов для обеспечения трубами ТУС ; 21. Расчет напряженно-деформированного состояния трубопровода при S-методе укладки ; 22. Расчет напряженно-деформированного состояния трубопровода при J-методе укладки ; Список литературы. - ISBN 978-5-91961-141-7.  </w:t>
            </w:r>
            <w:r w:rsidRPr="00646F49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46F49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646F49">
              <w:rPr>
                <w:color w:val="auto"/>
              </w:rPr>
              <w:t xml:space="preserve">абВ  </w:t>
            </w:r>
            <w:r w:rsidRPr="00646F49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46F49">
              <w:rPr>
                <w:color w:val="auto"/>
              </w:rPr>
              <w:t xml:space="preserve">экз.: 38  </w:t>
            </w:r>
            <w:r w:rsidRPr="00646F49">
              <w:rPr>
                <w:color w:val="auto"/>
              </w:rPr>
              <w:br/>
              <w:t>URL:</w:t>
            </w:r>
            <w:r>
              <w:t xml:space="preserve"> </w:t>
            </w:r>
            <w:hyperlink r:id="rId33" w:tgtFrame="_blank" w:history="1">
              <w:r>
                <w:rPr>
                  <w:rStyle w:val="ab"/>
                </w:rPr>
                <w:t>http://mark.ugtu.net/files/marc/mobject_5559.pdf</w:t>
              </w:r>
            </w:hyperlink>
          </w:p>
        </w:tc>
      </w:tr>
      <w:tr w:rsidR="00984E96" w:rsidTr="002B085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646F49" w:rsidRDefault="00984E96" w:rsidP="002E2D1A">
            <w:pPr>
              <w:rPr>
                <w:color w:val="auto"/>
              </w:rPr>
            </w:pPr>
            <w:r w:rsidRPr="00646F49">
              <w:rPr>
                <w:b/>
                <w:bCs/>
                <w:color w:val="auto"/>
              </w:rPr>
              <w:t xml:space="preserve">621.6(075.8)  </w:t>
            </w:r>
            <w:r w:rsidRPr="00646F49">
              <w:rPr>
                <w:b/>
                <w:bCs/>
                <w:color w:val="auto"/>
              </w:rPr>
              <w:br/>
              <w:t>Р 38 </w:t>
            </w:r>
          </w:p>
        </w:tc>
        <w:tc>
          <w:tcPr>
            <w:tcW w:w="6885" w:type="dxa"/>
          </w:tcPr>
          <w:p w:rsidR="00984E96" w:rsidRDefault="00984E96" w:rsidP="00646F49">
            <w:pPr>
              <w:jc w:val="both"/>
            </w:pPr>
            <w:r w:rsidRPr="00646F49">
              <w:rPr>
                <w:b/>
                <w:bCs/>
                <w:color w:val="auto"/>
              </w:rPr>
              <w:t>Ремонт и берегоукрепление подводных переходов магистральных трубопроводов</w:t>
            </w:r>
            <w:r w:rsidRPr="00646F49">
              <w:rPr>
                <w:color w:val="auto"/>
              </w:rPr>
              <w:t xml:space="preserve"> : Учебное пособие / Вадим Андреевич Иванов [и др.] ; Тюменский индустриальный университет, Институт транспорта, Кафедра "Транспорт углеводородных ресурсов". - Тюмень : Изд-во Тюменского индустриального университета, 2016. - 81 с. : ил. - Содержание : 1. Берегоукрепительные сооружения ; 2. Ремонт подводных переходов магистральных трубопроводов ; 3. Ремонт дефектных участков магистральных нефтепроводов ; Приложения ; Список литературы.</w:t>
            </w:r>
            <w:r>
              <w:rPr>
                <w:color w:val="auto"/>
              </w:rPr>
              <w:t> – </w:t>
            </w:r>
            <w:r w:rsidRPr="00646F49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646F49">
              <w:rPr>
                <w:color w:val="auto"/>
              </w:rPr>
              <w:t xml:space="preserve">978-5-9961-1421-4.  </w:t>
            </w:r>
            <w:r w:rsidRPr="00646F49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46F49">
              <w:rPr>
                <w:color w:val="auto"/>
              </w:rPr>
              <w:t xml:space="preserve">хранения: чзВ  </w:t>
            </w:r>
            <w:r w:rsidRPr="00646F49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46F49">
              <w:rPr>
                <w:color w:val="auto"/>
              </w:rPr>
              <w:t xml:space="preserve">экз.: 1  </w:t>
            </w:r>
            <w:r w:rsidRPr="00646F49">
              <w:rPr>
                <w:color w:val="auto"/>
              </w:rPr>
              <w:br/>
              <w:t>URL:</w:t>
            </w:r>
            <w:r>
              <w:t xml:space="preserve"> </w:t>
            </w:r>
            <w:hyperlink r:id="rId34" w:tgtFrame="_blank" w:history="1">
              <w:r>
                <w:rPr>
                  <w:rStyle w:val="ab"/>
                </w:rPr>
                <w:t>http://mark.ugtu.net/files/marc/mobject_5442.pdf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646F49" w:rsidRDefault="00984E96" w:rsidP="002E2D1A">
            <w:pPr>
              <w:rPr>
                <w:color w:val="auto"/>
              </w:rPr>
            </w:pPr>
            <w:r w:rsidRPr="00646F49">
              <w:rPr>
                <w:b/>
                <w:bCs/>
                <w:color w:val="auto"/>
              </w:rPr>
              <w:t xml:space="preserve">621.6(075.8)  </w:t>
            </w:r>
            <w:r w:rsidRPr="00646F49">
              <w:rPr>
                <w:b/>
                <w:bCs/>
                <w:color w:val="auto"/>
              </w:rPr>
              <w:br/>
              <w:t>С 63 </w:t>
            </w:r>
          </w:p>
        </w:tc>
        <w:tc>
          <w:tcPr>
            <w:tcW w:w="6885" w:type="dxa"/>
          </w:tcPr>
          <w:p w:rsidR="00984E96" w:rsidRDefault="00984E96" w:rsidP="00646F49">
            <w:pPr>
              <w:jc w:val="both"/>
            </w:pPr>
            <w:r w:rsidRPr="00646F49">
              <w:rPr>
                <w:b/>
                <w:bCs/>
                <w:color w:val="auto"/>
              </w:rPr>
              <w:t>Сооружение подводных переходов магистральных трубопроводов</w:t>
            </w:r>
            <w:r w:rsidRPr="00646F49">
              <w:rPr>
                <w:color w:val="auto"/>
              </w:rPr>
              <w:t xml:space="preserve"> : Учебное пособие / Вадим Андреевич Иванов [и др.] ; Тюменский индустриальный университет. - Тюмень : Изд-во Тюменского индустриального университета, 2017. - 70 с. : ил. - Содержание : 1. Введение ; 2. Общие сведения о подводных переходах ; 3. Проектирование подводных переходов ; 4. Строительство подводных переходов ; 5. Бестраншейные технологии строительства подводных переходов ; 6. Техническая документация на строительство и эксплуатацию подводных переходов ; 7. Охрана окружающей среды ; Список литературы. </w:t>
            </w:r>
            <w:r>
              <w:rPr>
                <w:color w:val="auto"/>
              </w:rPr>
              <w:t>–</w:t>
            </w:r>
            <w:r w:rsidRPr="00646F49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646F49">
              <w:rPr>
                <w:color w:val="auto"/>
              </w:rPr>
              <w:t xml:space="preserve">978-5-9961-1510-5.  </w:t>
            </w:r>
            <w:r w:rsidRPr="00646F49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46F49">
              <w:rPr>
                <w:color w:val="auto"/>
              </w:rPr>
              <w:t xml:space="preserve">хранения: чзВ  </w:t>
            </w:r>
            <w:r w:rsidRPr="00646F49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46F49">
              <w:rPr>
                <w:color w:val="auto"/>
              </w:rPr>
              <w:t xml:space="preserve">экз.: 1  </w:t>
            </w:r>
            <w:r w:rsidRPr="00646F49">
              <w:rPr>
                <w:color w:val="auto"/>
              </w:rPr>
              <w:br/>
              <w:t>URL:</w:t>
            </w:r>
            <w:r>
              <w:t xml:space="preserve"> </w:t>
            </w:r>
            <w:hyperlink r:id="rId35" w:tgtFrame="_blank" w:history="1">
              <w:r>
                <w:rPr>
                  <w:rStyle w:val="ab"/>
                </w:rPr>
                <w:t>http://mark.ugtu.net/files/marc/mobject_5444.pdf</w:t>
              </w:r>
            </w:hyperlink>
          </w:p>
        </w:tc>
      </w:tr>
      <w:tr w:rsidR="00984E96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984E96" w:rsidRPr="00FD7556" w:rsidRDefault="00984E96" w:rsidP="0079535B">
            <w:pPr>
              <w:pStyle w:val="3"/>
            </w:pPr>
            <w:r w:rsidRPr="00FD7556">
              <w:t>Философские и общественные науки</w:t>
            </w:r>
          </w:p>
        </w:tc>
      </w:tr>
      <w:tr w:rsidR="00984E96" w:rsidTr="003419A8">
        <w:trPr>
          <w:jc w:val="center"/>
        </w:trPr>
        <w:tc>
          <w:tcPr>
            <w:tcW w:w="609" w:type="dxa"/>
          </w:tcPr>
          <w:p w:rsidR="00984E9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45040F" w:rsidRDefault="00984E96" w:rsidP="002E2D1A">
            <w:pPr>
              <w:rPr>
                <w:color w:val="auto"/>
              </w:rPr>
            </w:pPr>
            <w:r w:rsidRPr="0045040F">
              <w:rPr>
                <w:b/>
                <w:bCs/>
                <w:color w:val="auto"/>
              </w:rPr>
              <w:t xml:space="preserve">60.5  </w:t>
            </w:r>
            <w:r w:rsidRPr="0045040F">
              <w:rPr>
                <w:b/>
                <w:bCs/>
                <w:color w:val="auto"/>
              </w:rPr>
              <w:br/>
              <w:t>П 57 </w:t>
            </w:r>
          </w:p>
        </w:tc>
        <w:tc>
          <w:tcPr>
            <w:tcW w:w="6885" w:type="dxa"/>
          </w:tcPr>
          <w:p w:rsidR="00984E96" w:rsidRDefault="00984E96" w:rsidP="0045040F">
            <w:pPr>
              <w:jc w:val="both"/>
            </w:pPr>
            <w:r w:rsidRPr="0045040F">
              <w:rPr>
                <w:b/>
                <w:bCs/>
                <w:color w:val="auto"/>
              </w:rPr>
              <w:t>Попкова,</w:t>
            </w:r>
            <w:r>
              <w:rPr>
                <w:b/>
                <w:bCs/>
                <w:color w:val="auto"/>
              </w:rPr>
              <w:t> </w:t>
            </w:r>
            <w:r w:rsidRPr="0045040F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45040F">
              <w:rPr>
                <w:b/>
                <w:bCs/>
                <w:color w:val="auto"/>
              </w:rPr>
              <w:t>А.</w:t>
            </w:r>
            <w:r w:rsidRPr="0045040F">
              <w:rPr>
                <w:color w:val="auto"/>
              </w:rPr>
              <w:t xml:space="preserve"> Опыт социологических исследований в вузе : Монография / Алена Анатольевна Попкова ; Тюменский индустриальный университет. - Тюмень : Изд-во Тюменского индустриального университета, 2016. - 93 с. : табл. - Содержание : Введение ; 1. Практика исследований учебного процесса в вузе ; 2. Практика исследований внеучебного процесса в вузе ; 3. Исследование процесса трудоустройства выпускников вуза ; 4. Исследование реализации программ дополнительного образования в вузе ; 5. Исследование развития компетенций обучающихся в вузе ; Заключение ; Список использованной литературы.</w:t>
            </w:r>
            <w:r>
              <w:rPr>
                <w:color w:val="auto"/>
              </w:rPr>
              <w:t> – </w:t>
            </w:r>
            <w:r w:rsidRPr="0045040F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978-5-9961-1385-9.  </w:t>
            </w:r>
            <w:r w:rsidRPr="0045040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хранения: абВ  </w:t>
            </w:r>
            <w:r w:rsidRPr="0045040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экз.: 1  </w:t>
            </w:r>
            <w:r w:rsidRPr="0045040F">
              <w:rPr>
                <w:color w:val="auto"/>
              </w:rPr>
              <w:br/>
              <w:t>URL:</w:t>
            </w:r>
            <w:r>
              <w:t xml:space="preserve"> </w:t>
            </w:r>
            <w:hyperlink r:id="rId36" w:tgtFrame="_blank" w:history="1">
              <w:r>
                <w:rPr>
                  <w:rStyle w:val="ab"/>
                </w:rPr>
                <w:t>http://mark.ugtu.net/files/marc/mobject_5440.pdf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45040F" w:rsidRDefault="00984E96" w:rsidP="002E2D1A">
            <w:pPr>
              <w:rPr>
                <w:color w:val="auto"/>
              </w:rPr>
            </w:pPr>
            <w:r w:rsidRPr="0045040F">
              <w:rPr>
                <w:b/>
                <w:bCs/>
                <w:color w:val="auto"/>
              </w:rPr>
              <w:t xml:space="preserve">74  </w:t>
            </w:r>
            <w:r w:rsidRPr="0045040F">
              <w:rPr>
                <w:b/>
                <w:bCs/>
                <w:color w:val="auto"/>
              </w:rPr>
              <w:br/>
              <w:t>С 12 </w:t>
            </w:r>
          </w:p>
        </w:tc>
        <w:tc>
          <w:tcPr>
            <w:tcW w:w="6885" w:type="dxa"/>
          </w:tcPr>
          <w:p w:rsidR="00984E96" w:rsidRDefault="00984E96" w:rsidP="0045040F">
            <w:pPr>
              <w:jc w:val="both"/>
            </w:pPr>
            <w:r w:rsidRPr="0045040F">
              <w:rPr>
                <w:b/>
                <w:bCs/>
                <w:color w:val="auto"/>
              </w:rPr>
              <w:t>Савельева, Н. Н.</w:t>
            </w:r>
            <w:r w:rsidRPr="0045040F">
              <w:rPr>
                <w:color w:val="auto"/>
              </w:rPr>
              <w:t xml:space="preserve"> Подготовка будущих бакалавров-нефтяников к профессиональной деятельности на высокотехнологических предприятиях : Монография / Наталия Николаевна Савельева ; Тюменский индустриальный университет. - Тюмень : Изд-во Тюменского индустриального университета, 2017. - 122 с. : табл. - Содержание : Введение ; Глава 1. Теоретическое обоснование подготовки бакалавров-нефтяников для высокотехнологичных производств ; Выводы по 1 главе ; Глава 2. Реализация модели личностно-ориентированной подготовки бакалавров-нефтяников для высокотехнологичных производств и экспериментальная проверка ее эффективности ; Выводы по 2 главе ; Заключение ; Библиография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>Приложения.</w:t>
            </w:r>
            <w:r>
              <w:rPr>
                <w:color w:val="auto"/>
              </w:rPr>
              <w:t> – </w:t>
            </w:r>
            <w:r w:rsidRPr="0045040F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978-5-9961-1342-2.  </w:t>
            </w:r>
            <w:r w:rsidRPr="0045040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хранения: абВ  </w:t>
            </w:r>
            <w:r w:rsidRPr="0045040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экз.: 1  </w:t>
            </w:r>
            <w:r w:rsidRPr="0045040F">
              <w:rPr>
                <w:color w:val="auto"/>
              </w:rPr>
              <w:br/>
              <w:t>URL:</w:t>
            </w:r>
            <w:r>
              <w:t xml:space="preserve"> </w:t>
            </w:r>
            <w:hyperlink r:id="rId37" w:tgtFrame="_blank" w:history="1">
              <w:r>
                <w:rPr>
                  <w:rStyle w:val="ab"/>
                </w:rPr>
                <w:t>http://mark.ugtu.net/files/marc/mobject_5443.pdf</w:t>
              </w:r>
            </w:hyperlink>
          </w:p>
        </w:tc>
      </w:tr>
      <w:tr w:rsidR="00984E96" w:rsidTr="003D1DDD">
        <w:trPr>
          <w:jc w:val="center"/>
        </w:trPr>
        <w:tc>
          <w:tcPr>
            <w:tcW w:w="9436" w:type="dxa"/>
            <w:gridSpan w:val="3"/>
          </w:tcPr>
          <w:p w:rsidR="00984E96" w:rsidRPr="009B1B27" w:rsidRDefault="00984E96" w:rsidP="009B1B27">
            <w:pPr>
              <w:jc w:val="center"/>
              <w:rPr>
                <w:b/>
                <w:i/>
                <w:sz w:val="32"/>
                <w:szCs w:val="32"/>
              </w:rPr>
            </w:pPr>
            <w:r w:rsidRPr="009B1B27">
              <w:rPr>
                <w:b/>
                <w:bCs/>
                <w:i/>
                <w:iCs/>
                <w:color w:val="000000"/>
                <w:sz w:val="32"/>
                <w:szCs w:val="32"/>
              </w:rPr>
              <w:t>Химическая промышленность</w:t>
            </w:r>
          </w:p>
        </w:tc>
      </w:tr>
      <w:tr w:rsidR="00984E96" w:rsidTr="00D64511">
        <w:trPr>
          <w:jc w:val="center"/>
        </w:trPr>
        <w:tc>
          <w:tcPr>
            <w:tcW w:w="609" w:type="dxa"/>
          </w:tcPr>
          <w:p w:rsidR="00984E9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45040F" w:rsidRDefault="00984E96" w:rsidP="002E2D1A">
            <w:pPr>
              <w:rPr>
                <w:color w:val="auto"/>
              </w:rPr>
            </w:pPr>
            <w:r w:rsidRPr="0045040F">
              <w:rPr>
                <w:b/>
                <w:bCs/>
                <w:color w:val="auto"/>
              </w:rPr>
              <w:t xml:space="preserve">66(075.8)  </w:t>
            </w:r>
            <w:r w:rsidRPr="0045040F">
              <w:rPr>
                <w:b/>
                <w:bCs/>
                <w:color w:val="auto"/>
              </w:rPr>
              <w:br/>
              <w:t>Г 13 </w:t>
            </w:r>
          </w:p>
        </w:tc>
        <w:tc>
          <w:tcPr>
            <w:tcW w:w="6885" w:type="dxa"/>
          </w:tcPr>
          <w:p w:rsidR="00984E96" w:rsidRDefault="00984E96" w:rsidP="0045040F">
            <w:pPr>
              <w:jc w:val="both"/>
            </w:pPr>
            <w:r w:rsidRPr="0045040F">
              <w:rPr>
                <w:b/>
                <w:bCs/>
                <w:color w:val="auto"/>
              </w:rPr>
              <w:t>Газохимия на современном этапе развития</w:t>
            </w:r>
            <w:r w:rsidRPr="0045040F">
              <w:rPr>
                <w:color w:val="auto"/>
              </w:rPr>
              <w:t xml:space="preserve"> = Gaschemistry at the present stage of development : Учебное пособие / Владимир Сергеевич Арутюнов [и др.]. - Москва : Изд-во Российского государственного университета нефти и газа имени И. М. Губкина, 2015. - 172 с. : ил., фот. - Учебное пособие одобрено к изданию учебно-методической комиссией факультета химической технологии и экологии. - Содержание : Предисловие ; 1. Структура мировой энергетики ; 2. Ресурсы природного газа ; 3. "Сланцевая революция" в мировой энергетике ; 4. Транспортировка природных газов ; 5. Структура потребления природного газа ; 6. Традиционные направления химической переработки природных газов ; 7. Новые направления в химической переработке природных газов ; 8. Газохимия и глобальный климат ; Заключение ; Список литературы. - ISBN 978-5-91961-168-4.  </w:t>
            </w:r>
            <w:r w:rsidRPr="0045040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абВ  </w:t>
            </w:r>
            <w:r w:rsidRPr="0045040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экз.: 48  </w:t>
            </w:r>
            <w:r w:rsidRPr="0045040F">
              <w:rPr>
                <w:color w:val="auto"/>
              </w:rPr>
              <w:br/>
              <w:t>URL:</w:t>
            </w:r>
            <w:r>
              <w:t xml:space="preserve"> </w:t>
            </w:r>
            <w:hyperlink r:id="rId38" w:tgtFrame="_blank" w:history="1">
              <w:r>
                <w:rPr>
                  <w:rStyle w:val="ab"/>
                </w:rPr>
                <w:t>http://mark.ugtu.net/files/marc/mobject_5561.pdf</w:t>
              </w:r>
            </w:hyperlink>
          </w:p>
        </w:tc>
      </w:tr>
      <w:tr w:rsidR="00984E96" w:rsidTr="00D64511">
        <w:trPr>
          <w:jc w:val="center"/>
        </w:trPr>
        <w:tc>
          <w:tcPr>
            <w:tcW w:w="609" w:type="dxa"/>
          </w:tcPr>
          <w:p w:rsidR="00984E9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45040F" w:rsidRDefault="00984E96" w:rsidP="002E2D1A">
            <w:pPr>
              <w:rPr>
                <w:color w:val="auto"/>
              </w:rPr>
            </w:pPr>
            <w:r w:rsidRPr="0045040F">
              <w:rPr>
                <w:b/>
                <w:bCs/>
                <w:color w:val="auto"/>
              </w:rPr>
              <w:t xml:space="preserve">66(075.8)  </w:t>
            </w:r>
            <w:r w:rsidRPr="0045040F">
              <w:rPr>
                <w:b/>
                <w:bCs/>
                <w:color w:val="auto"/>
              </w:rPr>
              <w:br/>
              <w:t>Г 62 </w:t>
            </w:r>
          </w:p>
        </w:tc>
        <w:tc>
          <w:tcPr>
            <w:tcW w:w="6885" w:type="dxa"/>
          </w:tcPr>
          <w:p w:rsidR="00984E96" w:rsidRDefault="00984E96" w:rsidP="0045040F">
            <w:pPr>
              <w:jc w:val="both"/>
            </w:pPr>
            <w:r w:rsidRPr="0045040F">
              <w:rPr>
                <w:b/>
                <w:bCs/>
                <w:color w:val="auto"/>
              </w:rPr>
              <w:t>Голубева, И. А.</w:t>
            </w:r>
            <w:r w:rsidRPr="0045040F">
              <w:rPr>
                <w:color w:val="auto"/>
              </w:rPr>
              <w:t xml:space="preserve"> Газовая сера. Ресурсы, производство, мировой рынок серы, проблемы и пути развития = Gas sulfud. Resoources, production, the word market of sulphur, problems and ways of development : Учебное пособие / Ирина Александровна Голубева ; Под редакцией А. Л. Лапидуса. - Москва : Изд-во Российского государственного университета нефти и газа имени И. М. Губкина, 2015. - 244 с. : ил., табл. - Учебное пособие одобрено к изданию учебно-методической комиссией факультета химической технологии и экологии. - Содержание : Предисловие ; Основные сокращения и обозначения ; Глава 1. Основные сведения о сере ; Глава 2. Методы очистки природных газов от серосодержащих соединений ; Глава 3. Производство газовой серы методом Клауса ; Глава 4. Мировой рынок, производство и применение продуктов на основе газовой серы ; Заключение ; Рекомендуемая литература. </w:t>
            </w:r>
            <w:r>
              <w:rPr>
                <w:color w:val="auto"/>
              </w:rPr>
              <w:t>– </w:t>
            </w:r>
            <w:r w:rsidRPr="0045040F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978-5-91961-166-0.  </w:t>
            </w:r>
            <w:r w:rsidRPr="0045040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чзВ  </w:t>
            </w:r>
            <w:r w:rsidRPr="0045040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экз.: 14  </w:t>
            </w:r>
            <w:r w:rsidRPr="0045040F">
              <w:rPr>
                <w:color w:val="auto"/>
              </w:rPr>
              <w:br/>
              <w:t xml:space="preserve">URL: </w:t>
            </w:r>
            <w:hyperlink r:id="rId39" w:tgtFrame="_blank" w:history="1">
              <w:r>
                <w:rPr>
                  <w:rStyle w:val="ab"/>
                </w:rPr>
                <w:t>http://mark.ugtu.net/files/marc/mobject_5573.pdf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45040F" w:rsidRDefault="00984E96" w:rsidP="002E2D1A">
            <w:pPr>
              <w:rPr>
                <w:color w:val="auto"/>
              </w:rPr>
            </w:pPr>
            <w:r w:rsidRPr="0045040F">
              <w:rPr>
                <w:b/>
                <w:bCs/>
                <w:color w:val="auto"/>
              </w:rPr>
              <w:t xml:space="preserve">66(075.8)  </w:t>
            </w:r>
            <w:r w:rsidRPr="0045040F">
              <w:rPr>
                <w:b/>
                <w:bCs/>
                <w:color w:val="auto"/>
              </w:rPr>
              <w:br/>
              <w:t>К 30 </w:t>
            </w:r>
          </w:p>
        </w:tc>
        <w:tc>
          <w:tcPr>
            <w:tcW w:w="6885" w:type="dxa"/>
          </w:tcPr>
          <w:p w:rsidR="00984E96" w:rsidRDefault="00984E96" w:rsidP="0045040F">
            <w:pPr>
              <w:jc w:val="both"/>
            </w:pPr>
            <w:r w:rsidRPr="0045040F">
              <w:rPr>
                <w:b/>
                <w:bCs/>
                <w:color w:val="auto"/>
              </w:rPr>
              <w:t>Качество нефти, газа и продуктов их переработки (нефтегазовое товароведение)</w:t>
            </w:r>
            <w:r w:rsidRPr="0045040F">
              <w:rPr>
                <w:color w:val="auto"/>
              </w:rPr>
              <w:t xml:space="preserve"> = Quality of crude and oil and gas processing products (oil and gas merchandizing) : Учебное пособие / Александр Дмитриевич Макаров [и др.]. - Москва : Изд-во Российского государственного университета нефти и газа имени И. М. Губкина, 2016. - 197 с. : табл. - Учебное пособие одобрено к изданию учебно-методическим советом факультета химической технологии и экологии. - Содержание : Условные обозначения ; Введение ; Глава 1. Нефть, газ и продукты их переработки ; Глава 2. Топлива ; Глава 3. Смазочные материалы ; Глава 4. Пластичные смазки ; Глава 5. Твердые углеводороды ; Глава 6. Битумы ; Заключение ; Список литературы ; Об авторах. - ISBN 978-5-91961-181-3.  </w:t>
            </w:r>
            <w:r w:rsidRPr="0045040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абВ  </w:t>
            </w:r>
            <w:r w:rsidRPr="0045040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45040F">
              <w:rPr>
                <w:color w:val="auto"/>
              </w:rPr>
              <w:t xml:space="preserve">экз.: 30  </w:t>
            </w:r>
            <w:r w:rsidRPr="0045040F">
              <w:rPr>
                <w:color w:val="auto"/>
              </w:rPr>
              <w:br/>
              <w:t>URL:</w:t>
            </w:r>
            <w:r>
              <w:t xml:space="preserve"> </w:t>
            </w:r>
            <w:hyperlink r:id="rId40" w:tgtFrame="_blank" w:history="1">
              <w:r>
                <w:rPr>
                  <w:rStyle w:val="ab"/>
                </w:rPr>
                <w:t>http://mark.ugtu.net/files/marc/mobject_5553.pdf</w:t>
              </w:r>
            </w:hyperlink>
          </w:p>
        </w:tc>
      </w:tr>
      <w:tr w:rsidR="00984E96" w:rsidTr="00E05FBF">
        <w:trPr>
          <w:jc w:val="center"/>
        </w:trPr>
        <w:tc>
          <w:tcPr>
            <w:tcW w:w="9436" w:type="dxa"/>
            <w:gridSpan w:val="3"/>
          </w:tcPr>
          <w:p w:rsidR="00984E96" w:rsidRPr="00427578" w:rsidRDefault="00984E96" w:rsidP="00427578">
            <w:pPr>
              <w:jc w:val="center"/>
              <w:rPr>
                <w:b/>
                <w:bCs/>
                <w:i/>
                <w:color w:val="auto"/>
                <w:sz w:val="32"/>
                <w:szCs w:val="32"/>
              </w:rPr>
            </w:pPr>
            <w:r w:rsidRPr="00427578">
              <w:rPr>
                <w:b/>
                <w:bCs/>
                <w:i/>
                <w:color w:val="auto"/>
                <w:sz w:val="32"/>
                <w:szCs w:val="32"/>
              </w:rPr>
              <w:t>Экономика</w:t>
            </w:r>
          </w:p>
        </w:tc>
      </w:tr>
      <w:tr w:rsidR="00984E96" w:rsidTr="00E05FBF">
        <w:trPr>
          <w:jc w:val="center"/>
        </w:trPr>
        <w:tc>
          <w:tcPr>
            <w:tcW w:w="609" w:type="dxa"/>
          </w:tcPr>
          <w:p w:rsidR="00984E9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3C5BA6" w:rsidRDefault="00984E96" w:rsidP="002E2D1A">
            <w:pPr>
              <w:rPr>
                <w:color w:val="auto"/>
              </w:rPr>
            </w:pPr>
            <w:r w:rsidRPr="003C5BA6">
              <w:rPr>
                <w:b/>
                <w:bCs/>
                <w:color w:val="auto"/>
              </w:rPr>
              <w:t xml:space="preserve">65  </w:t>
            </w:r>
            <w:r w:rsidRPr="003C5BA6">
              <w:rPr>
                <w:b/>
                <w:bCs/>
                <w:color w:val="auto"/>
              </w:rPr>
              <w:br/>
              <w:t>К 65 </w:t>
            </w:r>
          </w:p>
        </w:tc>
        <w:tc>
          <w:tcPr>
            <w:tcW w:w="6885" w:type="dxa"/>
          </w:tcPr>
          <w:p w:rsidR="00984E96" w:rsidRDefault="00984E96" w:rsidP="003C5BA6">
            <w:pPr>
              <w:jc w:val="both"/>
            </w:pPr>
            <w:r w:rsidRPr="003C5BA6">
              <w:rPr>
                <w:b/>
                <w:bCs/>
                <w:color w:val="auto"/>
              </w:rPr>
              <w:t>Конференция Международная научно-практическая (21 апреля 2017 г. ; Тюмень).</w:t>
            </w:r>
            <w:r w:rsidRPr="003C5BA6">
              <w:rPr>
                <w:color w:val="auto"/>
              </w:rPr>
              <w:t xml:space="preserve"> Проблемы формирования единого пространства экономического и социального развития стран СНГ (СНГ-2017) = Problems of forming a common space of economic and social development of the countries of the CIS (CIS-2017) : Материалы конференции. Т. 1 / Тюменский индустриальный университет, Институт менеджмента и бизнеса ; Ответственные редакторы : О. М. Барбаков, Ю. А. Зобнин ; Редакционная коллекция : М. Л. Белоножко, А. Н. Силин, С. Г. Симонов и др. - Тюмень : Изд-во Тюменского индустриального университета, 2017. - 313 с. - Содержание : Организации-участники конференции ; Проблема переработки и накопления твердых бытовых отходов / Л. Г. Абдуллина, Ю. С. Бердова ; Тенденции развития туризма и современного гостиничного бизнеса / Л. Г. Абдуллина, С. В. Мечик ; Проблема терроризма / А. А. Аитов, Ю. С. Бердова ; Современные проблемы ведения семейного бизнеса / П. В. Аллилуев, С. В. Мечик ; Проблема ислама в современном мире / Е. Е. Альдекешев, С. В. Мечик ; Формирование единого социального пространства развития стран СНГ: правовое и нравственное измерения (часть 1) / М. Р. Арпентьева ; Формирование единого социального пространства развития стран СНГ: правовое и нравственное измерения (часть 2) / М. Р. Арпентьева ; Современное состояние и тенденции развития методов прогнозирования / Ф. Г. Арсланова, Е. В. Акимова ; Природные ресурсы регионального экономического развития / Д. В. Арясова, С. С. Сидорова ; Федеральные университеты: российский и зарубежный опыт в историческом аспекте / М. А. Аханова ; Роль социального управления в развитии реабилитационно-восстановительного обеспечения граждан России / Н. В. Байдакова ; Актуальные экологические проблемы Тюменской области / Я. С. Бакшеева, В. В. Бочкарев ; Механизм социально-политического управления и его информационный базис / О. М. Барбаков, М. Бар ; Обеспечение информационной безопасности предприятия / О. М. Барбаков, Л. Е. Хайкин ; Реинжиниринг системы учета срочных заказов / Г. Б. Барская, Д. В. Брайнингер, Т. И. Чкалова ; Сравнительный анализ научных подходов к категории «Качество образования» / М. Л. Белоножко, Л. К. Габышева, С. Ю. Фролов ; [и др.]. - ISBN 978-5-9961-1507-5. </w:t>
            </w:r>
            <w:r>
              <w:rPr>
                <w:color w:val="auto"/>
              </w:rPr>
              <w:t>– </w:t>
            </w:r>
            <w:r w:rsidRPr="003C5BA6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>978-5-9961-1508-2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>(т.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1).  </w:t>
            </w:r>
            <w:r w:rsidRPr="003C5BA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хранения: абВ  </w:t>
            </w:r>
            <w:r w:rsidRPr="003C5BA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экз.: 1  </w:t>
            </w:r>
            <w:r w:rsidRPr="003C5BA6">
              <w:rPr>
                <w:color w:val="auto"/>
              </w:rPr>
              <w:br/>
              <w:t>URL:</w:t>
            </w:r>
            <w:r>
              <w:t xml:space="preserve"> </w:t>
            </w:r>
            <w:hyperlink r:id="rId41" w:tgtFrame="_blank" w:history="1">
              <w:r>
                <w:rPr>
                  <w:rStyle w:val="ab"/>
                </w:rPr>
                <w:t>http://mark.ugtu.net/files/marc/mobject_5441.pdf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3C5BA6" w:rsidRDefault="00984E96" w:rsidP="002E2D1A">
            <w:pPr>
              <w:rPr>
                <w:color w:val="auto"/>
              </w:rPr>
            </w:pPr>
            <w:r w:rsidRPr="003C5BA6">
              <w:rPr>
                <w:b/>
                <w:bCs/>
                <w:color w:val="auto"/>
              </w:rPr>
              <w:t xml:space="preserve">65  </w:t>
            </w:r>
            <w:r w:rsidRPr="003C5BA6">
              <w:rPr>
                <w:b/>
                <w:bCs/>
                <w:color w:val="auto"/>
              </w:rPr>
              <w:br/>
              <w:t>К 65 </w:t>
            </w:r>
          </w:p>
        </w:tc>
        <w:tc>
          <w:tcPr>
            <w:tcW w:w="6885" w:type="dxa"/>
          </w:tcPr>
          <w:p w:rsidR="00984E96" w:rsidRDefault="00984E96" w:rsidP="003C5BA6">
            <w:pPr>
              <w:jc w:val="both"/>
            </w:pPr>
            <w:r w:rsidRPr="003C5BA6">
              <w:rPr>
                <w:b/>
                <w:bCs/>
                <w:color w:val="auto"/>
              </w:rPr>
              <w:t>Конференция Международная научно-практическая (21 апреля 2017 г. ; Тюмень).</w:t>
            </w:r>
            <w:r w:rsidRPr="003C5BA6">
              <w:rPr>
                <w:color w:val="auto"/>
              </w:rPr>
              <w:t xml:space="preserve"> Проблемы формирования единого пространства экономического и социального развития стран СНГ (СНГ-2017) = Problems of forming a common space of economic and social development of the countries of the CIS (CIS-2017) : Материалы конференции. Т. 2 / Тюменский индустриальный университет, Институт менеджмента и бизнеса ; Ответственные редакторы : О. М. Барбаков, Ю. А. Зобнин ; Редакционная коллекция : М. Л. Белоножко, А. Н. Силин, С. Г. Симонов и др. - Тюмень : Изд-во Тюменского индустриального университета, 2017. - 338 с. - Содержание : Организации-участники конференции ; Гармонизация интеграционных процессов в пространстве СНГ / Н. К. Мартыненко ; Азиатский рынок природного газа: перспективы развития дня России / М. М. Махмудова, Д. Р. Мартюк ; Финансовая самообеспеченность российских регионов: анализ современных тенденций / М. М. Махмудова ; Инженерное образование: реальность и перспективы / П. К. Моор, С. М. Моор ; Мемы как источник влияния на широкое общественное мнение / Е. Д. Морозов, В. В. Линг ; Политическая пропаганда и информационная война / Т. А. Николаенко ; Разработка признаков картографических изображений для их классификации и организации хранения / Ю. А. Новиков, В. Н. Щукина, Ю. Е. Голякова ; Возможности дистанционной образовательной технологии для организации самостоятельной работы студентов / И. Б. Нордман ; Разработка программного продукта для оценки продуктивности горизонтальных газовых скважин / А. С. Овчинников ; Научно-практические критерии эффективного управления машиностроительным предприятием / Р. Н. Ога, А. Г. Володин ; Методы идентификации рисков / А. А. Озорнин, Ю. А. Зобнин ; Влияние fast food на здоровье человека / А. Н. Онгемах, Ю. С. Бердова ; Анализ регионов Африки: перспектива для России и СНГ / А. Н. Онгемах, В. В. Линг ; Оптико-флюидное устройство для анализа крови на мобильном телефоне / А. Н. Онгемах, С. В. Овчинникова ; Эволюция развития системы государственно-частного партнерства в сфере дорожного строительства / Е. Н. Осинцева, А. А. Зубарев ; Творческий потенциал человека / А. Ю. Осьмачкин, Л. Ф. Балина ; Новые подходы к оценке качества образования в опорном вузе / Н. Б. Панченко, Ю. С. Бердова ; Различные особенности использования информационных технологий в торговле и бизнесе / Н. Б. Панченко, А. Р. Болдырева ; Быстрее, выше, сильнее / Н. Б. Панченко, М. Кузьмина ; Правовые основы организации и деятельности контрольных органов муниципальных образований / В. А. Парфенюк, А. Ю. Кретова ; Опыт участия в олимпиадах - важный фактор формирования компетенций будущего специалиста / И. А. Переплеткин, В. В. Бочкарев ; Основные инструменты выравнивания бюджетной обеспеченности муниципальных образований / А. В. Перчеда ; Математическое моделирование в нефтегазовом деле / Д. В. Платонов, М. А. Аханова ; Проектирование программных средств в электронной коммерции / А. Л. Плоских, А. С. Еропкина ; Теоретические аспекты моделирования бизнес-процессов / Е. А. Политыко, М. А. Аханова ; Анализ конкурентоспособности крупнейших российских нефтяных компаний / Е. А. Политыко, Ю. А. Зобнин ; Проблемы и перспективы реализации системомыследеятельностной модели образования на постсоветском пространстве / Д. Н. Попов ; Моделирование бизнес-процессов производственной компании средствами UML / Ю. С. Рябова ; Факторы, формирующие качество пищевой продукции / Д. А. Рякина, Ю. С. Бердова ; Преступность 21 века / Д. А. Рякина, С. В. Мечик ; Условия формирования и профилактика суицидального поведения / Х. Н. Садыкова, Л. Р. Лукьяненко ; [и др.]. - ISBN 978-5-9961-1507-5. </w:t>
            </w:r>
            <w:r>
              <w:rPr>
                <w:color w:val="auto"/>
              </w:rPr>
              <w:t>–</w:t>
            </w:r>
            <w:r w:rsidRPr="003C5BA6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>978-5-9961-1509-9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>(т.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2).  </w:t>
            </w:r>
            <w:r w:rsidRPr="003C5BA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хранения: абВ  </w:t>
            </w:r>
            <w:r w:rsidRPr="003C5BA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экз.: 1  </w:t>
            </w:r>
            <w:r w:rsidRPr="003C5BA6">
              <w:rPr>
                <w:color w:val="auto"/>
              </w:rPr>
              <w:br/>
              <w:t>URL:</w:t>
            </w:r>
            <w:r>
              <w:t xml:space="preserve"> </w:t>
            </w:r>
            <w:hyperlink r:id="rId42" w:tgtFrame="_blank" w:history="1">
              <w:r>
                <w:rPr>
                  <w:rStyle w:val="ab"/>
                </w:rPr>
                <w:t>http://mark.ugtu.net/files/marc/mobject_5445.pdf</w:t>
              </w:r>
            </w:hyperlink>
          </w:p>
        </w:tc>
      </w:tr>
      <w:tr w:rsidR="00984E96" w:rsidTr="003D1DDD">
        <w:trPr>
          <w:jc w:val="center"/>
        </w:trPr>
        <w:tc>
          <w:tcPr>
            <w:tcW w:w="609" w:type="dxa"/>
          </w:tcPr>
          <w:p w:rsidR="00984E9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3C5BA6" w:rsidRDefault="00984E96" w:rsidP="002E2D1A">
            <w:pPr>
              <w:rPr>
                <w:color w:val="auto"/>
              </w:rPr>
            </w:pPr>
            <w:r w:rsidRPr="003C5BA6">
              <w:rPr>
                <w:b/>
                <w:bCs/>
                <w:color w:val="auto"/>
              </w:rPr>
              <w:t xml:space="preserve">65 я7  </w:t>
            </w:r>
            <w:r w:rsidRPr="003C5BA6">
              <w:rPr>
                <w:b/>
                <w:bCs/>
                <w:color w:val="auto"/>
              </w:rPr>
              <w:br/>
              <w:t>М 62 </w:t>
            </w:r>
          </w:p>
        </w:tc>
        <w:tc>
          <w:tcPr>
            <w:tcW w:w="6885" w:type="dxa"/>
          </w:tcPr>
          <w:p w:rsidR="00984E96" w:rsidRDefault="00984E96" w:rsidP="003C5BA6">
            <w:pPr>
              <w:jc w:val="both"/>
            </w:pPr>
            <w:r w:rsidRPr="003C5BA6">
              <w:rPr>
                <w:b/>
                <w:bCs/>
                <w:color w:val="auto"/>
              </w:rPr>
              <w:t>Миннуллина, А. Ю.</w:t>
            </w:r>
            <w:r w:rsidRPr="003C5BA6">
              <w:rPr>
                <w:color w:val="auto"/>
              </w:rPr>
              <w:t xml:space="preserve"> Основы маркетинга : Учебное пособие для бакалавров направления подготовки 13.03.01 "Теплоэнергетика и теплотехника" профиль "Промышленная теплоэнергетика" / Анна Юрьевна Миннуллина ; Тюменский индустриальный университет. - Тюмень : Изд-во Тюменского индустриального университета, 2017. - 93 с. - Содержание : Введение ; 1. Краткий курс лекций : Тема 1. Сущность, эволюция развития и концепции маркетинга. Тема 2. Изучение потребительского рынки. Тема 3. Комплекс маркетинг. Тема 4. Управление маркетингом ; 2. Практические занятия : Тема 1. Сущность, эволюция развития и концепции маркетинга. Тема 2. Изучение потребительского рынка. Тема 3. Комплекс маркетинг. Тема 4. Управление маркетингом ; 3. Самостоятельная работа : 3.1 Контрольные вопросы по темам курса лекций. 3.2. Перечень тем рефератов ; Литература. - ISBN 978-5-9961-1377-4.  </w:t>
            </w:r>
            <w:r w:rsidRPr="003C5BA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хранения: абВ  </w:t>
            </w:r>
            <w:r w:rsidRPr="003C5BA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экз.: 1  </w:t>
            </w:r>
            <w:r w:rsidRPr="003C5BA6">
              <w:rPr>
                <w:color w:val="auto"/>
              </w:rPr>
              <w:br/>
              <w:t xml:space="preserve">URL: </w:t>
            </w:r>
            <w:hyperlink r:id="rId43" w:tgtFrame="_blank" w:history="1">
              <w:r>
                <w:rPr>
                  <w:rStyle w:val="ab"/>
                </w:rPr>
                <w:t>http://mark.ugtu.net/files/marc/mobject_5437.pdf</w:t>
              </w:r>
            </w:hyperlink>
          </w:p>
        </w:tc>
      </w:tr>
      <w:tr w:rsidR="00984E96" w:rsidTr="002E2D1A">
        <w:trPr>
          <w:jc w:val="center"/>
        </w:trPr>
        <w:tc>
          <w:tcPr>
            <w:tcW w:w="609" w:type="dxa"/>
          </w:tcPr>
          <w:p w:rsidR="00984E96" w:rsidRPr="003C5BA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3C5BA6" w:rsidRDefault="00984E96" w:rsidP="002E2D1A">
            <w:pPr>
              <w:rPr>
                <w:color w:val="auto"/>
              </w:rPr>
            </w:pPr>
            <w:r w:rsidRPr="003C5BA6">
              <w:rPr>
                <w:b/>
                <w:bCs/>
                <w:color w:val="auto"/>
              </w:rPr>
              <w:t xml:space="preserve">65  </w:t>
            </w:r>
            <w:r w:rsidRPr="003C5BA6">
              <w:rPr>
                <w:b/>
                <w:bCs/>
                <w:color w:val="auto"/>
              </w:rPr>
              <w:br/>
              <w:t>Т 57 </w:t>
            </w:r>
          </w:p>
        </w:tc>
        <w:tc>
          <w:tcPr>
            <w:tcW w:w="6885" w:type="dxa"/>
          </w:tcPr>
          <w:p w:rsidR="00984E96" w:rsidRDefault="00984E96" w:rsidP="003C5BA6">
            <w:pPr>
              <w:jc w:val="both"/>
            </w:pPr>
            <w:r w:rsidRPr="003C5BA6">
              <w:rPr>
                <w:b/>
                <w:bCs/>
                <w:color w:val="auto"/>
              </w:rPr>
              <w:t>Тонышева,</w:t>
            </w:r>
            <w:r>
              <w:rPr>
                <w:b/>
                <w:bCs/>
                <w:color w:val="auto"/>
              </w:rPr>
              <w:t> </w:t>
            </w:r>
            <w:r w:rsidRPr="003C5BA6">
              <w:rPr>
                <w:b/>
                <w:bCs/>
                <w:color w:val="auto"/>
              </w:rPr>
              <w:t>Л.</w:t>
            </w:r>
            <w:r>
              <w:rPr>
                <w:b/>
                <w:bCs/>
                <w:color w:val="auto"/>
              </w:rPr>
              <w:t> </w:t>
            </w:r>
            <w:r w:rsidRPr="003C5BA6">
              <w:rPr>
                <w:b/>
                <w:bCs/>
                <w:color w:val="auto"/>
              </w:rPr>
              <w:t>Л.</w:t>
            </w:r>
            <w:r w:rsidRPr="003C5BA6">
              <w:rPr>
                <w:color w:val="auto"/>
              </w:rPr>
              <w:t xml:space="preserve"> Интеграция социальной ответственности бизнеса в систему стратегического управления организацией : Монография / Любовь Леонидовна Тонышева, Дарья Владимировна Чумлякова ; Тюменский индустриальный университет. - Тюмень : Изд-во Тюменского индустриального университета, 2016. - 175 с. : табл. - Введение ; 1. Эволюция становления и развития социальной ответственности бизнеса ; 2. Стратегическое управление в условиях развития социально ответственного поведения компании ; 3. Модели социальной ответственности бизнеса ; 4. Моделирование интеграции социальной ответственности бизнеса в систему стратегического управления организацией ; 5. Интеграция социальной ответственности в систему стратегического управления нефтегазовых компаний ; Заключение ; Библиографический список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>Приложения.</w:t>
            </w:r>
            <w:r>
              <w:rPr>
                <w:color w:val="auto"/>
              </w:rPr>
              <w:t> – </w:t>
            </w:r>
            <w:r w:rsidRPr="003C5BA6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978-5-9961-1490-0.  </w:t>
            </w:r>
            <w:r w:rsidRPr="003C5BA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хранения: абВ  </w:t>
            </w:r>
            <w:r w:rsidRPr="003C5BA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экз.: 1  </w:t>
            </w:r>
            <w:r w:rsidRPr="003C5BA6">
              <w:rPr>
                <w:color w:val="auto"/>
              </w:rPr>
              <w:br/>
              <w:t>URL:</w:t>
            </w:r>
            <w:r>
              <w:t xml:space="preserve"> </w:t>
            </w:r>
            <w:hyperlink r:id="rId44" w:tgtFrame="_blank" w:history="1">
              <w:r>
                <w:rPr>
                  <w:rStyle w:val="ab"/>
                </w:rPr>
                <w:t>http://mark.ugtu.net/files/marc/mobject_5446.pdf</w:t>
              </w:r>
            </w:hyperlink>
          </w:p>
        </w:tc>
      </w:tr>
      <w:tr w:rsidR="00984E96" w:rsidTr="003D1DDD">
        <w:trPr>
          <w:jc w:val="center"/>
        </w:trPr>
        <w:tc>
          <w:tcPr>
            <w:tcW w:w="9436" w:type="dxa"/>
            <w:gridSpan w:val="3"/>
          </w:tcPr>
          <w:p w:rsidR="00984E96" w:rsidRPr="00DA1BEA" w:rsidRDefault="00984E96" w:rsidP="00DA1BEA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DA1BEA">
              <w:rPr>
                <w:b/>
                <w:bCs/>
                <w:i/>
                <w:iCs/>
                <w:color w:val="auto"/>
                <w:sz w:val="32"/>
                <w:szCs w:val="32"/>
              </w:rPr>
              <w:t>Юридические науки</w:t>
            </w:r>
          </w:p>
        </w:tc>
      </w:tr>
      <w:tr w:rsidR="00984E96" w:rsidTr="00BA0F00">
        <w:trPr>
          <w:jc w:val="center"/>
        </w:trPr>
        <w:tc>
          <w:tcPr>
            <w:tcW w:w="609" w:type="dxa"/>
          </w:tcPr>
          <w:p w:rsidR="00984E96" w:rsidRDefault="00984E96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84E96" w:rsidRPr="003C5BA6" w:rsidRDefault="00984E96" w:rsidP="002E2D1A">
            <w:pPr>
              <w:rPr>
                <w:color w:val="auto"/>
              </w:rPr>
            </w:pPr>
            <w:r w:rsidRPr="003C5BA6">
              <w:rPr>
                <w:b/>
                <w:bCs/>
                <w:color w:val="auto"/>
              </w:rPr>
              <w:t xml:space="preserve">67 я7  </w:t>
            </w:r>
            <w:r w:rsidRPr="003C5BA6">
              <w:rPr>
                <w:b/>
                <w:bCs/>
                <w:color w:val="auto"/>
              </w:rPr>
              <w:br/>
              <w:t>К 27 </w:t>
            </w:r>
          </w:p>
        </w:tc>
        <w:tc>
          <w:tcPr>
            <w:tcW w:w="6885" w:type="dxa"/>
          </w:tcPr>
          <w:p w:rsidR="00984E96" w:rsidRDefault="00984E96" w:rsidP="003C5BA6">
            <w:pPr>
              <w:jc w:val="both"/>
            </w:pPr>
            <w:r w:rsidRPr="003C5BA6">
              <w:rPr>
                <w:b/>
                <w:bCs/>
                <w:color w:val="auto"/>
              </w:rPr>
              <w:t>Карцхия,</w:t>
            </w:r>
            <w:r>
              <w:rPr>
                <w:b/>
                <w:bCs/>
                <w:color w:val="auto"/>
              </w:rPr>
              <w:t> </w:t>
            </w:r>
            <w:r w:rsidRPr="003C5BA6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3C5BA6">
              <w:rPr>
                <w:b/>
                <w:bCs/>
                <w:color w:val="auto"/>
              </w:rPr>
              <w:t>А.</w:t>
            </w:r>
            <w:r w:rsidRPr="003C5BA6">
              <w:rPr>
                <w:color w:val="auto"/>
              </w:rPr>
              <w:t xml:space="preserve"> Право интеллектуальной собственности и передача технологий (на предприятиях нефтегазового комплекса) = Intellectual property law and techology transfer (in oil and gas industries) : Учебник / Александр Амиранович Карцхия. - Москва : Изд-во Российского государственного университета нефти и газа имени И. М. Губкина, 2015. - 492 с. : ил. - Учебник рекомендован к изданию учебно-методической комиссией юридического факультета. - Содержание : Введение ; Глава 1. Интеллектуальная собственность и инновации ; Глава 2. Право интеллектуальной собственности в системе российского права ; Глава 3. Авторское право (авторские права и смежные права) ; Глава 4. Патентное право ; Глава 5. Право на топологии интегральных микросхем ; Глава 6. Право на секреты производства (ноу-хау) ; Глава 7. Средства индивидуализации юридических лиц, товаров, работ, услуг и предприятий ; Глава 8. Современные технологии и правовые механизмы их передачи ; Приложения ; Об авторе ; Литература.</w:t>
            </w:r>
            <w:r>
              <w:rPr>
                <w:color w:val="auto"/>
              </w:rPr>
              <w:t> – </w:t>
            </w:r>
            <w:r w:rsidRPr="003C5BA6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978-5-91961-209-4.  </w:t>
            </w:r>
            <w:r w:rsidRPr="003C5BA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абВ  </w:t>
            </w:r>
            <w:r w:rsidRPr="003C5BA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3C5BA6">
              <w:rPr>
                <w:color w:val="auto"/>
              </w:rPr>
              <w:t xml:space="preserve">экз.: 60  </w:t>
            </w:r>
            <w:r w:rsidRPr="003C5BA6">
              <w:rPr>
                <w:color w:val="auto"/>
              </w:rPr>
              <w:br/>
              <w:t xml:space="preserve">URL: </w:t>
            </w:r>
            <w:hyperlink r:id="rId45" w:tgtFrame="_blank" w:history="1">
              <w:r>
                <w:rPr>
                  <w:rStyle w:val="ab"/>
                </w:rPr>
                <w:t>http://mark.ugtu.net/files/marc/mobject_5557.pdf</w:t>
              </w:r>
            </w:hyperlink>
          </w:p>
        </w:tc>
      </w:tr>
    </w:tbl>
    <w:p w:rsidR="00E02004" w:rsidRDefault="00E02004" w:rsidP="00E02004">
      <w:pPr>
        <w:pStyle w:val="a4"/>
      </w:pPr>
    </w:p>
    <w:p w:rsidR="00E02004" w:rsidRDefault="00E02004" w:rsidP="00E02004">
      <w:pPr>
        <w:pStyle w:val="a3"/>
      </w:pPr>
    </w:p>
    <w:sectPr w:rsidR="00E02004" w:rsidSect="00183E5A">
      <w:pgSz w:w="11906" w:h="16838"/>
      <w:pgMar w:top="567" w:right="851" w:bottom="567" w:left="851" w:header="720" w:footer="720" w:gutter="0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C9" w:rsidRDefault="005E49C9">
      <w:r>
        <w:separator/>
      </w:r>
    </w:p>
  </w:endnote>
  <w:endnote w:type="continuationSeparator" w:id="0">
    <w:p w:rsidR="005E49C9" w:rsidRDefault="005E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C9" w:rsidRDefault="005E49C9">
      <w:r>
        <w:separator/>
      </w:r>
    </w:p>
  </w:footnote>
  <w:footnote w:type="continuationSeparator" w:id="0">
    <w:p w:rsidR="005E49C9" w:rsidRDefault="005E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C9" w:rsidRDefault="005E49C9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5E49C9" w:rsidRDefault="005E49C9">
    <w:pPr>
      <w:pStyle w:val="af8"/>
    </w:pPr>
  </w:p>
  <w:p w:rsidR="005E49C9" w:rsidRDefault="005E49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C9" w:rsidRDefault="005E49C9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96D1D">
      <w:rPr>
        <w:rStyle w:val="af9"/>
        <w:noProof/>
      </w:rPr>
      <w:t>19</w:t>
    </w:r>
    <w:r>
      <w:rPr>
        <w:rStyle w:val="af9"/>
      </w:rPr>
      <w:fldChar w:fldCharType="end"/>
    </w:r>
  </w:p>
  <w:p w:rsidR="005E49C9" w:rsidRDefault="005E49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5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066F42"/>
    <w:multiLevelType w:val="hybridMultilevel"/>
    <w:tmpl w:val="25C43B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09248C"/>
    <w:multiLevelType w:val="singleLevel"/>
    <w:tmpl w:val="82F8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5833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2019F8"/>
    <w:multiLevelType w:val="hybridMultilevel"/>
    <w:tmpl w:val="E67A6F06"/>
    <w:lvl w:ilvl="0" w:tplc="4AC261A2">
      <w:start w:val="70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87553"/>
    <w:multiLevelType w:val="singleLevel"/>
    <w:tmpl w:val="CDC8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CB1B6C"/>
    <w:multiLevelType w:val="hybridMultilevel"/>
    <w:tmpl w:val="8EBA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81A99"/>
    <w:multiLevelType w:val="hybridMultilevel"/>
    <w:tmpl w:val="392E2A70"/>
    <w:lvl w:ilvl="0" w:tplc="135AC826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F24D7"/>
    <w:multiLevelType w:val="singleLevel"/>
    <w:tmpl w:val="A97CA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C84AB4"/>
    <w:multiLevelType w:val="hybridMultilevel"/>
    <w:tmpl w:val="52EEF4DC"/>
    <w:lvl w:ilvl="0" w:tplc="C6A8D014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A3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1A0D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F141488"/>
    <w:multiLevelType w:val="multilevel"/>
    <w:tmpl w:val="52EEF4DC"/>
    <w:lvl w:ilvl="0">
      <w:start w:val="10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A20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7F4"/>
    <w:rsid w:val="00000307"/>
    <w:rsid w:val="00001AD7"/>
    <w:rsid w:val="0001235D"/>
    <w:rsid w:val="00014C3D"/>
    <w:rsid w:val="00016E90"/>
    <w:rsid w:val="00017A15"/>
    <w:rsid w:val="00022398"/>
    <w:rsid w:val="000328E1"/>
    <w:rsid w:val="000330B9"/>
    <w:rsid w:val="00036D82"/>
    <w:rsid w:val="000371A4"/>
    <w:rsid w:val="00041E7F"/>
    <w:rsid w:val="00042BBE"/>
    <w:rsid w:val="00043B29"/>
    <w:rsid w:val="00051465"/>
    <w:rsid w:val="00060F95"/>
    <w:rsid w:val="00073ED1"/>
    <w:rsid w:val="000751BB"/>
    <w:rsid w:val="00075F9B"/>
    <w:rsid w:val="00081556"/>
    <w:rsid w:val="00082486"/>
    <w:rsid w:val="00087C53"/>
    <w:rsid w:val="00097251"/>
    <w:rsid w:val="000A44DD"/>
    <w:rsid w:val="000A524C"/>
    <w:rsid w:val="000A563B"/>
    <w:rsid w:val="000A6C29"/>
    <w:rsid w:val="000A74EF"/>
    <w:rsid w:val="000C7715"/>
    <w:rsid w:val="000D1D67"/>
    <w:rsid w:val="000D2AC0"/>
    <w:rsid w:val="000D393D"/>
    <w:rsid w:val="000D59BD"/>
    <w:rsid w:val="000E049A"/>
    <w:rsid w:val="000E1268"/>
    <w:rsid w:val="000E3778"/>
    <w:rsid w:val="000E5C6B"/>
    <w:rsid w:val="000F34B4"/>
    <w:rsid w:val="00113545"/>
    <w:rsid w:val="00115F1E"/>
    <w:rsid w:val="0012138A"/>
    <w:rsid w:val="00123ACC"/>
    <w:rsid w:val="00130DB8"/>
    <w:rsid w:val="001400F5"/>
    <w:rsid w:val="001408AD"/>
    <w:rsid w:val="00144EFA"/>
    <w:rsid w:val="00145AF5"/>
    <w:rsid w:val="00157461"/>
    <w:rsid w:val="00164475"/>
    <w:rsid w:val="00170684"/>
    <w:rsid w:val="00174CE4"/>
    <w:rsid w:val="00183E5A"/>
    <w:rsid w:val="00191092"/>
    <w:rsid w:val="00193EAD"/>
    <w:rsid w:val="00194BF8"/>
    <w:rsid w:val="00197C23"/>
    <w:rsid w:val="001A00D1"/>
    <w:rsid w:val="001A06C8"/>
    <w:rsid w:val="001A18A4"/>
    <w:rsid w:val="001A1EE8"/>
    <w:rsid w:val="001A3F6C"/>
    <w:rsid w:val="001A470C"/>
    <w:rsid w:val="001B32EB"/>
    <w:rsid w:val="001C2FB7"/>
    <w:rsid w:val="001C7920"/>
    <w:rsid w:val="001D00E9"/>
    <w:rsid w:val="001D2C8A"/>
    <w:rsid w:val="001D3EE9"/>
    <w:rsid w:val="001E087E"/>
    <w:rsid w:val="001E2824"/>
    <w:rsid w:val="001E2B6E"/>
    <w:rsid w:val="001F0D85"/>
    <w:rsid w:val="001F7694"/>
    <w:rsid w:val="0020259C"/>
    <w:rsid w:val="00213647"/>
    <w:rsid w:val="00213CE4"/>
    <w:rsid w:val="00215CE9"/>
    <w:rsid w:val="00230027"/>
    <w:rsid w:val="00230FEB"/>
    <w:rsid w:val="00233277"/>
    <w:rsid w:val="00233366"/>
    <w:rsid w:val="002456BE"/>
    <w:rsid w:val="00253E2C"/>
    <w:rsid w:val="00260C97"/>
    <w:rsid w:val="00261EEB"/>
    <w:rsid w:val="00262E4D"/>
    <w:rsid w:val="002728F9"/>
    <w:rsid w:val="00282E37"/>
    <w:rsid w:val="00284292"/>
    <w:rsid w:val="00286AE3"/>
    <w:rsid w:val="00293270"/>
    <w:rsid w:val="0029593D"/>
    <w:rsid w:val="002A5059"/>
    <w:rsid w:val="002A5D0D"/>
    <w:rsid w:val="002A5D16"/>
    <w:rsid w:val="002B085A"/>
    <w:rsid w:val="002B20BD"/>
    <w:rsid w:val="002B2854"/>
    <w:rsid w:val="002B509A"/>
    <w:rsid w:val="002B5126"/>
    <w:rsid w:val="002B691A"/>
    <w:rsid w:val="002B7762"/>
    <w:rsid w:val="002C27EB"/>
    <w:rsid w:val="002D0FB9"/>
    <w:rsid w:val="002D26A7"/>
    <w:rsid w:val="002D5500"/>
    <w:rsid w:val="002E01AB"/>
    <w:rsid w:val="002E2D1A"/>
    <w:rsid w:val="002E423B"/>
    <w:rsid w:val="002F078D"/>
    <w:rsid w:val="002F2CCA"/>
    <w:rsid w:val="002F5116"/>
    <w:rsid w:val="0030220E"/>
    <w:rsid w:val="0030470B"/>
    <w:rsid w:val="00311219"/>
    <w:rsid w:val="00314EA7"/>
    <w:rsid w:val="003208DE"/>
    <w:rsid w:val="00333CC9"/>
    <w:rsid w:val="003377A4"/>
    <w:rsid w:val="0034125B"/>
    <w:rsid w:val="003419A8"/>
    <w:rsid w:val="003427B4"/>
    <w:rsid w:val="0035619F"/>
    <w:rsid w:val="003641A7"/>
    <w:rsid w:val="00365896"/>
    <w:rsid w:val="00375496"/>
    <w:rsid w:val="00376014"/>
    <w:rsid w:val="0038032A"/>
    <w:rsid w:val="00382F4C"/>
    <w:rsid w:val="003833F9"/>
    <w:rsid w:val="00390D42"/>
    <w:rsid w:val="00391CC9"/>
    <w:rsid w:val="00396CF3"/>
    <w:rsid w:val="00397DE3"/>
    <w:rsid w:val="00397DF6"/>
    <w:rsid w:val="003A0EF6"/>
    <w:rsid w:val="003A67BA"/>
    <w:rsid w:val="003A7956"/>
    <w:rsid w:val="003B63B3"/>
    <w:rsid w:val="003C135B"/>
    <w:rsid w:val="003C1641"/>
    <w:rsid w:val="003C2F86"/>
    <w:rsid w:val="003C4F9A"/>
    <w:rsid w:val="003C5BA6"/>
    <w:rsid w:val="003C6412"/>
    <w:rsid w:val="003D1C6D"/>
    <w:rsid w:val="003D1DDD"/>
    <w:rsid w:val="003D3A60"/>
    <w:rsid w:val="003D3DD4"/>
    <w:rsid w:val="003E075F"/>
    <w:rsid w:val="003E19EC"/>
    <w:rsid w:val="003E1F29"/>
    <w:rsid w:val="003E6EB3"/>
    <w:rsid w:val="003F0BC1"/>
    <w:rsid w:val="003F1314"/>
    <w:rsid w:val="003F35B4"/>
    <w:rsid w:val="004152A8"/>
    <w:rsid w:val="00415352"/>
    <w:rsid w:val="00425DB1"/>
    <w:rsid w:val="00427578"/>
    <w:rsid w:val="004357EF"/>
    <w:rsid w:val="00436132"/>
    <w:rsid w:val="00436FD8"/>
    <w:rsid w:val="00444766"/>
    <w:rsid w:val="00445FC5"/>
    <w:rsid w:val="0045040F"/>
    <w:rsid w:val="00462139"/>
    <w:rsid w:val="00462C71"/>
    <w:rsid w:val="00464C7C"/>
    <w:rsid w:val="00464CCB"/>
    <w:rsid w:val="004826FB"/>
    <w:rsid w:val="00487314"/>
    <w:rsid w:val="00490409"/>
    <w:rsid w:val="00495F98"/>
    <w:rsid w:val="0049755D"/>
    <w:rsid w:val="004A30D8"/>
    <w:rsid w:val="004A4358"/>
    <w:rsid w:val="004A5389"/>
    <w:rsid w:val="004A5A46"/>
    <w:rsid w:val="004B7812"/>
    <w:rsid w:val="004C0239"/>
    <w:rsid w:val="004D341B"/>
    <w:rsid w:val="004D6454"/>
    <w:rsid w:val="004D6D04"/>
    <w:rsid w:val="004E23EE"/>
    <w:rsid w:val="004E3F05"/>
    <w:rsid w:val="004E6725"/>
    <w:rsid w:val="004E713C"/>
    <w:rsid w:val="004F5BD5"/>
    <w:rsid w:val="004F64A8"/>
    <w:rsid w:val="004F7AE0"/>
    <w:rsid w:val="00503F0F"/>
    <w:rsid w:val="0050577D"/>
    <w:rsid w:val="00505F71"/>
    <w:rsid w:val="00506BF0"/>
    <w:rsid w:val="00507575"/>
    <w:rsid w:val="00511097"/>
    <w:rsid w:val="00517781"/>
    <w:rsid w:val="00524900"/>
    <w:rsid w:val="00525115"/>
    <w:rsid w:val="00525EF0"/>
    <w:rsid w:val="00525FA3"/>
    <w:rsid w:val="00526F4A"/>
    <w:rsid w:val="00527CB6"/>
    <w:rsid w:val="005318CC"/>
    <w:rsid w:val="005419C2"/>
    <w:rsid w:val="0054314B"/>
    <w:rsid w:val="00543EE2"/>
    <w:rsid w:val="0054470F"/>
    <w:rsid w:val="0055597F"/>
    <w:rsid w:val="00555FBE"/>
    <w:rsid w:val="005570FB"/>
    <w:rsid w:val="00560A60"/>
    <w:rsid w:val="00563314"/>
    <w:rsid w:val="00563606"/>
    <w:rsid w:val="00580423"/>
    <w:rsid w:val="00582B05"/>
    <w:rsid w:val="00583360"/>
    <w:rsid w:val="00583657"/>
    <w:rsid w:val="005840FE"/>
    <w:rsid w:val="005A0BD1"/>
    <w:rsid w:val="005A0D46"/>
    <w:rsid w:val="005A1BA1"/>
    <w:rsid w:val="005A7C7C"/>
    <w:rsid w:val="005B4B76"/>
    <w:rsid w:val="005B4C0F"/>
    <w:rsid w:val="005B65B4"/>
    <w:rsid w:val="005B7A5B"/>
    <w:rsid w:val="005C20DD"/>
    <w:rsid w:val="005C2F75"/>
    <w:rsid w:val="005C3381"/>
    <w:rsid w:val="005C6E3E"/>
    <w:rsid w:val="005D20A3"/>
    <w:rsid w:val="005D5F72"/>
    <w:rsid w:val="005E19EA"/>
    <w:rsid w:val="005E49C9"/>
    <w:rsid w:val="005E5F91"/>
    <w:rsid w:val="005E6D0D"/>
    <w:rsid w:val="005F2040"/>
    <w:rsid w:val="005F311E"/>
    <w:rsid w:val="005F75EA"/>
    <w:rsid w:val="0060092E"/>
    <w:rsid w:val="00601E1A"/>
    <w:rsid w:val="006035CB"/>
    <w:rsid w:val="0060459C"/>
    <w:rsid w:val="0060710D"/>
    <w:rsid w:val="006112DC"/>
    <w:rsid w:val="006123CB"/>
    <w:rsid w:val="00612C08"/>
    <w:rsid w:val="006147BE"/>
    <w:rsid w:val="0063228B"/>
    <w:rsid w:val="00632C33"/>
    <w:rsid w:val="00640451"/>
    <w:rsid w:val="006440C5"/>
    <w:rsid w:val="00644601"/>
    <w:rsid w:val="00646F49"/>
    <w:rsid w:val="00647EAF"/>
    <w:rsid w:val="00651943"/>
    <w:rsid w:val="00653C60"/>
    <w:rsid w:val="00654E56"/>
    <w:rsid w:val="00657206"/>
    <w:rsid w:val="006603A3"/>
    <w:rsid w:val="00661775"/>
    <w:rsid w:val="00666846"/>
    <w:rsid w:val="0067379D"/>
    <w:rsid w:val="0068518D"/>
    <w:rsid w:val="006858E0"/>
    <w:rsid w:val="0069037C"/>
    <w:rsid w:val="00697DA8"/>
    <w:rsid w:val="006A1C46"/>
    <w:rsid w:val="006A27A6"/>
    <w:rsid w:val="006B313F"/>
    <w:rsid w:val="006B5276"/>
    <w:rsid w:val="006B60C8"/>
    <w:rsid w:val="006B71A3"/>
    <w:rsid w:val="006C0F39"/>
    <w:rsid w:val="006C1C7E"/>
    <w:rsid w:val="006C24FC"/>
    <w:rsid w:val="006C63BA"/>
    <w:rsid w:val="006E7AFA"/>
    <w:rsid w:val="006F2CC0"/>
    <w:rsid w:val="006F2CD8"/>
    <w:rsid w:val="006F4974"/>
    <w:rsid w:val="006F572A"/>
    <w:rsid w:val="006F5E47"/>
    <w:rsid w:val="007040E9"/>
    <w:rsid w:val="007062C7"/>
    <w:rsid w:val="00712CA6"/>
    <w:rsid w:val="007164F9"/>
    <w:rsid w:val="00721F9F"/>
    <w:rsid w:val="00723406"/>
    <w:rsid w:val="00725DC5"/>
    <w:rsid w:val="00726FA8"/>
    <w:rsid w:val="00731628"/>
    <w:rsid w:val="00732FDD"/>
    <w:rsid w:val="00733AAB"/>
    <w:rsid w:val="00736FF4"/>
    <w:rsid w:val="007379B5"/>
    <w:rsid w:val="0074140E"/>
    <w:rsid w:val="00741CEE"/>
    <w:rsid w:val="007445ED"/>
    <w:rsid w:val="00745D87"/>
    <w:rsid w:val="00764C6E"/>
    <w:rsid w:val="007706F4"/>
    <w:rsid w:val="00772D76"/>
    <w:rsid w:val="00780ABE"/>
    <w:rsid w:val="00782F5A"/>
    <w:rsid w:val="007907A6"/>
    <w:rsid w:val="007951C8"/>
    <w:rsid w:val="0079535B"/>
    <w:rsid w:val="00795F09"/>
    <w:rsid w:val="007C3ACE"/>
    <w:rsid w:val="007D198C"/>
    <w:rsid w:val="007D3337"/>
    <w:rsid w:val="007E0360"/>
    <w:rsid w:val="007E5152"/>
    <w:rsid w:val="007E6D0B"/>
    <w:rsid w:val="00800947"/>
    <w:rsid w:val="00801D83"/>
    <w:rsid w:val="008036FD"/>
    <w:rsid w:val="00813D2C"/>
    <w:rsid w:val="00825648"/>
    <w:rsid w:val="00825C89"/>
    <w:rsid w:val="00834BC2"/>
    <w:rsid w:val="008361A8"/>
    <w:rsid w:val="0083773A"/>
    <w:rsid w:val="008544DB"/>
    <w:rsid w:val="00857134"/>
    <w:rsid w:val="008579B7"/>
    <w:rsid w:val="00860372"/>
    <w:rsid w:val="00861268"/>
    <w:rsid w:val="00866F6A"/>
    <w:rsid w:val="00885C7D"/>
    <w:rsid w:val="00886148"/>
    <w:rsid w:val="00892E12"/>
    <w:rsid w:val="008A2646"/>
    <w:rsid w:val="008A7E7B"/>
    <w:rsid w:val="008B0F7B"/>
    <w:rsid w:val="008B334A"/>
    <w:rsid w:val="008B424B"/>
    <w:rsid w:val="008B6747"/>
    <w:rsid w:val="008C1C93"/>
    <w:rsid w:val="008C7809"/>
    <w:rsid w:val="008D29F6"/>
    <w:rsid w:val="008E272E"/>
    <w:rsid w:val="008E4723"/>
    <w:rsid w:val="008E4C33"/>
    <w:rsid w:val="008F1F6E"/>
    <w:rsid w:val="008F2B87"/>
    <w:rsid w:val="008F3F52"/>
    <w:rsid w:val="008F7ACC"/>
    <w:rsid w:val="00904EE8"/>
    <w:rsid w:val="00907865"/>
    <w:rsid w:val="009107CF"/>
    <w:rsid w:val="00912312"/>
    <w:rsid w:val="00912F87"/>
    <w:rsid w:val="00920178"/>
    <w:rsid w:val="00925908"/>
    <w:rsid w:val="00926833"/>
    <w:rsid w:val="009332D2"/>
    <w:rsid w:val="00933A23"/>
    <w:rsid w:val="009362F3"/>
    <w:rsid w:val="00940795"/>
    <w:rsid w:val="00945130"/>
    <w:rsid w:val="009511DC"/>
    <w:rsid w:val="009522D6"/>
    <w:rsid w:val="00960A3F"/>
    <w:rsid w:val="00973AA2"/>
    <w:rsid w:val="00984E96"/>
    <w:rsid w:val="00986211"/>
    <w:rsid w:val="0098683A"/>
    <w:rsid w:val="00987A98"/>
    <w:rsid w:val="0099239F"/>
    <w:rsid w:val="009A4DDD"/>
    <w:rsid w:val="009B1B27"/>
    <w:rsid w:val="009B3754"/>
    <w:rsid w:val="009B3E53"/>
    <w:rsid w:val="009B707B"/>
    <w:rsid w:val="009C0BE7"/>
    <w:rsid w:val="009D13AA"/>
    <w:rsid w:val="009D2AEE"/>
    <w:rsid w:val="009D4C88"/>
    <w:rsid w:val="009D62AE"/>
    <w:rsid w:val="009E122C"/>
    <w:rsid w:val="009E28E6"/>
    <w:rsid w:val="009E561E"/>
    <w:rsid w:val="009E6F80"/>
    <w:rsid w:val="009F3249"/>
    <w:rsid w:val="009F389E"/>
    <w:rsid w:val="00A03AD2"/>
    <w:rsid w:val="00A103CC"/>
    <w:rsid w:val="00A159CA"/>
    <w:rsid w:val="00A24514"/>
    <w:rsid w:val="00A25920"/>
    <w:rsid w:val="00A3087D"/>
    <w:rsid w:val="00A427A6"/>
    <w:rsid w:val="00A463FD"/>
    <w:rsid w:val="00A47ED3"/>
    <w:rsid w:val="00A64963"/>
    <w:rsid w:val="00A67249"/>
    <w:rsid w:val="00A7100A"/>
    <w:rsid w:val="00A8204B"/>
    <w:rsid w:val="00A8269E"/>
    <w:rsid w:val="00A82AF7"/>
    <w:rsid w:val="00A90CCE"/>
    <w:rsid w:val="00A91A31"/>
    <w:rsid w:val="00A92D54"/>
    <w:rsid w:val="00A93E5E"/>
    <w:rsid w:val="00A957D0"/>
    <w:rsid w:val="00A97DB0"/>
    <w:rsid w:val="00AA05E5"/>
    <w:rsid w:val="00AA1D23"/>
    <w:rsid w:val="00AA6719"/>
    <w:rsid w:val="00AA7379"/>
    <w:rsid w:val="00AB133C"/>
    <w:rsid w:val="00AB2DAE"/>
    <w:rsid w:val="00AB2F2A"/>
    <w:rsid w:val="00AC0291"/>
    <w:rsid w:val="00AC2581"/>
    <w:rsid w:val="00AC2B52"/>
    <w:rsid w:val="00AC59E0"/>
    <w:rsid w:val="00AC5A8B"/>
    <w:rsid w:val="00AD3973"/>
    <w:rsid w:val="00AD5227"/>
    <w:rsid w:val="00AD5C2B"/>
    <w:rsid w:val="00AE1E24"/>
    <w:rsid w:val="00AE4F2B"/>
    <w:rsid w:val="00AE6E20"/>
    <w:rsid w:val="00AF3092"/>
    <w:rsid w:val="00B009AF"/>
    <w:rsid w:val="00B1105F"/>
    <w:rsid w:val="00B12503"/>
    <w:rsid w:val="00B155E1"/>
    <w:rsid w:val="00B20939"/>
    <w:rsid w:val="00B20C08"/>
    <w:rsid w:val="00B25C42"/>
    <w:rsid w:val="00B31A28"/>
    <w:rsid w:val="00B31B70"/>
    <w:rsid w:val="00B37530"/>
    <w:rsid w:val="00B46F98"/>
    <w:rsid w:val="00B50880"/>
    <w:rsid w:val="00B51DCB"/>
    <w:rsid w:val="00B54ABF"/>
    <w:rsid w:val="00B5696D"/>
    <w:rsid w:val="00B64DB3"/>
    <w:rsid w:val="00B65545"/>
    <w:rsid w:val="00B6758B"/>
    <w:rsid w:val="00B7022C"/>
    <w:rsid w:val="00B7583E"/>
    <w:rsid w:val="00B77E42"/>
    <w:rsid w:val="00B84B58"/>
    <w:rsid w:val="00B93130"/>
    <w:rsid w:val="00B9640F"/>
    <w:rsid w:val="00B96A77"/>
    <w:rsid w:val="00BA0A7B"/>
    <w:rsid w:val="00BA0F00"/>
    <w:rsid w:val="00BA22DA"/>
    <w:rsid w:val="00BB1C2F"/>
    <w:rsid w:val="00BB25F4"/>
    <w:rsid w:val="00BB2CC5"/>
    <w:rsid w:val="00BC2089"/>
    <w:rsid w:val="00BC5646"/>
    <w:rsid w:val="00BD0A67"/>
    <w:rsid w:val="00BD24F1"/>
    <w:rsid w:val="00BD40C9"/>
    <w:rsid w:val="00BE0232"/>
    <w:rsid w:val="00BE2DE3"/>
    <w:rsid w:val="00BE7246"/>
    <w:rsid w:val="00BF0BED"/>
    <w:rsid w:val="00BF2A54"/>
    <w:rsid w:val="00BF3B1B"/>
    <w:rsid w:val="00BF7EA5"/>
    <w:rsid w:val="00C00463"/>
    <w:rsid w:val="00C02D0A"/>
    <w:rsid w:val="00C04054"/>
    <w:rsid w:val="00C04817"/>
    <w:rsid w:val="00C04A05"/>
    <w:rsid w:val="00C0745F"/>
    <w:rsid w:val="00C0786F"/>
    <w:rsid w:val="00C24CAD"/>
    <w:rsid w:val="00C25D71"/>
    <w:rsid w:val="00C2753B"/>
    <w:rsid w:val="00C34DBE"/>
    <w:rsid w:val="00C37C17"/>
    <w:rsid w:val="00C401AC"/>
    <w:rsid w:val="00C505ED"/>
    <w:rsid w:val="00C52A4F"/>
    <w:rsid w:val="00C52AEC"/>
    <w:rsid w:val="00C563D8"/>
    <w:rsid w:val="00C61833"/>
    <w:rsid w:val="00C61C5D"/>
    <w:rsid w:val="00C6435E"/>
    <w:rsid w:val="00C67033"/>
    <w:rsid w:val="00C73492"/>
    <w:rsid w:val="00C76619"/>
    <w:rsid w:val="00C82C60"/>
    <w:rsid w:val="00C85AAA"/>
    <w:rsid w:val="00C85AD3"/>
    <w:rsid w:val="00C92CD1"/>
    <w:rsid w:val="00C97536"/>
    <w:rsid w:val="00C97CB7"/>
    <w:rsid w:val="00CB214B"/>
    <w:rsid w:val="00CB434B"/>
    <w:rsid w:val="00CC0D97"/>
    <w:rsid w:val="00CC48A3"/>
    <w:rsid w:val="00CC59D7"/>
    <w:rsid w:val="00CC7ECC"/>
    <w:rsid w:val="00CD32C8"/>
    <w:rsid w:val="00CD5021"/>
    <w:rsid w:val="00CD5205"/>
    <w:rsid w:val="00CD7D34"/>
    <w:rsid w:val="00CE0FD2"/>
    <w:rsid w:val="00CE16BA"/>
    <w:rsid w:val="00CE4325"/>
    <w:rsid w:val="00CF11DF"/>
    <w:rsid w:val="00CF1989"/>
    <w:rsid w:val="00D029AE"/>
    <w:rsid w:val="00D04273"/>
    <w:rsid w:val="00D06FDC"/>
    <w:rsid w:val="00D12019"/>
    <w:rsid w:val="00D16FA6"/>
    <w:rsid w:val="00D23071"/>
    <w:rsid w:val="00D23716"/>
    <w:rsid w:val="00D33CD9"/>
    <w:rsid w:val="00D34D56"/>
    <w:rsid w:val="00D36FB4"/>
    <w:rsid w:val="00D42D53"/>
    <w:rsid w:val="00D4399C"/>
    <w:rsid w:val="00D60FC6"/>
    <w:rsid w:val="00D64511"/>
    <w:rsid w:val="00D64B15"/>
    <w:rsid w:val="00D77A86"/>
    <w:rsid w:val="00D80C73"/>
    <w:rsid w:val="00D8776E"/>
    <w:rsid w:val="00D90E3C"/>
    <w:rsid w:val="00DA1BEA"/>
    <w:rsid w:val="00DA2E0B"/>
    <w:rsid w:val="00DA4C02"/>
    <w:rsid w:val="00DA6347"/>
    <w:rsid w:val="00DB0AB1"/>
    <w:rsid w:val="00DB0ED9"/>
    <w:rsid w:val="00DB27E6"/>
    <w:rsid w:val="00DB7B99"/>
    <w:rsid w:val="00DB7F6C"/>
    <w:rsid w:val="00DD21DC"/>
    <w:rsid w:val="00DD3CD2"/>
    <w:rsid w:val="00DD789B"/>
    <w:rsid w:val="00DE0350"/>
    <w:rsid w:val="00DE63EF"/>
    <w:rsid w:val="00DF0C4E"/>
    <w:rsid w:val="00E00A6B"/>
    <w:rsid w:val="00E02004"/>
    <w:rsid w:val="00E05FBF"/>
    <w:rsid w:val="00E07A69"/>
    <w:rsid w:val="00E16477"/>
    <w:rsid w:val="00E208E9"/>
    <w:rsid w:val="00E21259"/>
    <w:rsid w:val="00E23A77"/>
    <w:rsid w:val="00E35CB7"/>
    <w:rsid w:val="00E35D9D"/>
    <w:rsid w:val="00E3764E"/>
    <w:rsid w:val="00E37B52"/>
    <w:rsid w:val="00E45F68"/>
    <w:rsid w:val="00E57D23"/>
    <w:rsid w:val="00E601A6"/>
    <w:rsid w:val="00E645F2"/>
    <w:rsid w:val="00E73983"/>
    <w:rsid w:val="00E76D99"/>
    <w:rsid w:val="00E77E2E"/>
    <w:rsid w:val="00E8095F"/>
    <w:rsid w:val="00E86599"/>
    <w:rsid w:val="00E94FBE"/>
    <w:rsid w:val="00E96D1D"/>
    <w:rsid w:val="00EA37E2"/>
    <w:rsid w:val="00EA73AC"/>
    <w:rsid w:val="00EB31A9"/>
    <w:rsid w:val="00EB35F6"/>
    <w:rsid w:val="00EC29BF"/>
    <w:rsid w:val="00ED0CA3"/>
    <w:rsid w:val="00EE6597"/>
    <w:rsid w:val="00EF2D98"/>
    <w:rsid w:val="00EF7B46"/>
    <w:rsid w:val="00F00211"/>
    <w:rsid w:val="00F00527"/>
    <w:rsid w:val="00F03486"/>
    <w:rsid w:val="00F042EB"/>
    <w:rsid w:val="00F06927"/>
    <w:rsid w:val="00F117F4"/>
    <w:rsid w:val="00F13419"/>
    <w:rsid w:val="00F157FC"/>
    <w:rsid w:val="00F201B9"/>
    <w:rsid w:val="00F21E8B"/>
    <w:rsid w:val="00F22632"/>
    <w:rsid w:val="00F22F9B"/>
    <w:rsid w:val="00F241E9"/>
    <w:rsid w:val="00F2655E"/>
    <w:rsid w:val="00F26CA3"/>
    <w:rsid w:val="00F3099C"/>
    <w:rsid w:val="00F37EA3"/>
    <w:rsid w:val="00F439C5"/>
    <w:rsid w:val="00F46ECF"/>
    <w:rsid w:val="00F473F3"/>
    <w:rsid w:val="00F606F8"/>
    <w:rsid w:val="00F63088"/>
    <w:rsid w:val="00F662FD"/>
    <w:rsid w:val="00F6757B"/>
    <w:rsid w:val="00F772C1"/>
    <w:rsid w:val="00F777DE"/>
    <w:rsid w:val="00F82935"/>
    <w:rsid w:val="00F872AB"/>
    <w:rsid w:val="00F87444"/>
    <w:rsid w:val="00FA0261"/>
    <w:rsid w:val="00FA1119"/>
    <w:rsid w:val="00FA6FF1"/>
    <w:rsid w:val="00FB3B83"/>
    <w:rsid w:val="00FB3C9C"/>
    <w:rsid w:val="00FC011C"/>
    <w:rsid w:val="00FC0CD9"/>
    <w:rsid w:val="00FC2FA2"/>
    <w:rsid w:val="00FC35F0"/>
    <w:rsid w:val="00FC413E"/>
    <w:rsid w:val="00FC7D5C"/>
    <w:rsid w:val="00FD4958"/>
    <w:rsid w:val="00FD6860"/>
    <w:rsid w:val="00FD7556"/>
    <w:rsid w:val="00FE1F1B"/>
    <w:rsid w:val="00FE549F"/>
    <w:rsid w:val="00FF31DA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E0D5515-A7A4-4EA7-A965-9940E2F9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D9"/>
    <w:pPr>
      <w:widowControl w:val="0"/>
      <w:spacing w:before="100" w:after="100"/>
    </w:pPr>
    <w:rPr>
      <w:snapToGrid w:val="0"/>
      <w:color w:val="000080"/>
      <w:sz w:val="24"/>
    </w:rPr>
  </w:style>
  <w:style w:type="paragraph" w:styleId="1">
    <w:name w:val="heading 1"/>
    <w:basedOn w:val="a"/>
    <w:next w:val="a"/>
    <w:qFormat/>
    <w:rsid w:val="00FC0CD9"/>
    <w:pPr>
      <w:keepNext/>
      <w:jc w:val="center"/>
      <w:outlineLvl w:val="0"/>
    </w:pPr>
    <w:rPr>
      <w:b/>
      <w:color w:val="auto"/>
    </w:rPr>
  </w:style>
  <w:style w:type="paragraph" w:styleId="2">
    <w:name w:val="heading 2"/>
    <w:basedOn w:val="a"/>
    <w:next w:val="a"/>
    <w:qFormat/>
    <w:rsid w:val="00FC0CD9"/>
    <w:pPr>
      <w:keepNext/>
      <w:jc w:val="center"/>
      <w:outlineLvl w:val="1"/>
    </w:pPr>
    <w:rPr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FC0CD9"/>
    <w:pPr>
      <w:keepNext/>
      <w:jc w:val="center"/>
      <w:outlineLvl w:val="2"/>
    </w:pPr>
    <w:rPr>
      <w:b/>
      <w:i/>
      <w:color w:val="auto"/>
      <w:sz w:val="32"/>
    </w:rPr>
  </w:style>
  <w:style w:type="paragraph" w:styleId="4">
    <w:name w:val="heading 4"/>
    <w:basedOn w:val="a"/>
    <w:next w:val="a"/>
    <w:qFormat/>
    <w:rsid w:val="00FC0CD9"/>
    <w:pPr>
      <w:keepNext/>
      <w:spacing w:after="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qFormat/>
    <w:rsid w:val="00FC0CD9"/>
    <w:pPr>
      <w:keepNext/>
      <w:widowControl/>
      <w:spacing w:before="0" w:after="0"/>
      <w:jc w:val="both"/>
      <w:outlineLvl w:val="4"/>
    </w:pPr>
    <w:rPr>
      <w:snapToGrid/>
      <w:color w:val="auto"/>
    </w:rPr>
  </w:style>
  <w:style w:type="paragraph" w:styleId="6">
    <w:name w:val="heading 6"/>
    <w:basedOn w:val="a"/>
    <w:next w:val="a"/>
    <w:qFormat/>
    <w:rsid w:val="00FC0CD9"/>
    <w:pPr>
      <w:keepNext/>
      <w:widowControl/>
      <w:spacing w:before="0" w:after="0"/>
      <w:jc w:val="both"/>
      <w:outlineLvl w:val="5"/>
    </w:pPr>
    <w:rPr>
      <w:b/>
      <w:snapToGrid/>
      <w:color w:val="auto"/>
    </w:rPr>
  </w:style>
  <w:style w:type="paragraph" w:styleId="7">
    <w:name w:val="heading 7"/>
    <w:basedOn w:val="a"/>
    <w:next w:val="a"/>
    <w:qFormat/>
    <w:rsid w:val="00FC0CD9"/>
    <w:pPr>
      <w:keepNext/>
      <w:spacing w:before="0" w:after="0"/>
      <w:outlineLvl w:val="6"/>
    </w:pPr>
    <w:rPr>
      <w:color w:val="auto"/>
      <w:sz w:val="28"/>
    </w:rPr>
  </w:style>
  <w:style w:type="paragraph" w:styleId="8">
    <w:name w:val="heading 8"/>
    <w:basedOn w:val="a"/>
    <w:next w:val="a"/>
    <w:qFormat/>
    <w:rsid w:val="00FC0CD9"/>
    <w:pPr>
      <w:keepNext/>
      <w:spacing w:after="0"/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rsid w:val="00FC0CD9"/>
    <w:pPr>
      <w:keepNext/>
      <w:spacing w:after="0"/>
      <w:jc w:val="center"/>
      <w:outlineLvl w:val="8"/>
    </w:pPr>
    <w:rPr>
      <w:b/>
      <w:bCs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rsid w:val="00FC0CD9"/>
    <w:pPr>
      <w:spacing w:before="0" w:after="0"/>
    </w:pPr>
    <w:rPr>
      <w:color w:val="auto"/>
    </w:rPr>
  </w:style>
  <w:style w:type="paragraph" w:customStyle="1" w:styleId="a4">
    <w:name w:val="Список определений"/>
    <w:basedOn w:val="a"/>
    <w:next w:val="a3"/>
    <w:rsid w:val="00FC0CD9"/>
    <w:pPr>
      <w:spacing w:before="0" w:after="0"/>
      <w:ind w:left="360"/>
    </w:pPr>
    <w:rPr>
      <w:color w:val="auto"/>
    </w:rPr>
  </w:style>
  <w:style w:type="character" w:customStyle="1" w:styleId="a5">
    <w:name w:val="Определение"/>
    <w:rsid w:val="00FC0CD9"/>
    <w:rPr>
      <w:i/>
    </w:rPr>
  </w:style>
  <w:style w:type="paragraph" w:customStyle="1" w:styleId="H1">
    <w:name w:val="H1"/>
    <w:basedOn w:val="a"/>
    <w:next w:val="a"/>
    <w:rsid w:val="00FC0CD9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rsid w:val="00FC0CD9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a"/>
    <w:next w:val="a"/>
    <w:rsid w:val="00FC0CD9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a"/>
    <w:next w:val="a"/>
    <w:rsid w:val="00FC0CD9"/>
    <w:pPr>
      <w:keepNext/>
      <w:outlineLvl w:val="4"/>
    </w:pPr>
    <w:rPr>
      <w:b/>
      <w:color w:val="auto"/>
    </w:rPr>
  </w:style>
  <w:style w:type="paragraph" w:customStyle="1" w:styleId="H5">
    <w:name w:val="H5"/>
    <w:basedOn w:val="a"/>
    <w:next w:val="a"/>
    <w:rsid w:val="00FC0CD9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a"/>
    <w:next w:val="a"/>
    <w:rsid w:val="00FC0CD9"/>
    <w:pPr>
      <w:keepNext/>
      <w:outlineLvl w:val="6"/>
    </w:pPr>
    <w:rPr>
      <w:b/>
      <w:color w:val="auto"/>
      <w:sz w:val="16"/>
    </w:rPr>
  </w:style>
  <w:style w:type="paragraph" w:customStyle="1" w:styleId="a6">
    <w:name w:val="Адреса"/>
    <w:basedOn w:val="a"/>
    <w:next w:val="a"/>
    <w:rsid w:val="00FC0CD9"/>
    <w:pPr>
      <w:spacing w:before="0" w:after="0"/>
    </w:pPr>
    <w:rPr>
      <w:i/>
      <w:color w:val="auto"/>
    </w:rPr>
  </w:style>
  <w:style w:type="paragraph" w:customStyle="1" w:styleId="a7">
    <w:name w:val="Цитаты"/>
    <w:basedOn w:val="a"/>
    <w:rsid w:val="00FC0CD9"/>
    <w:pPr>
      <w:ind w:left="360" w:right="360"/>
    </w:pPr>
    <w:rPr>
      <w:color w:val="auto"/>
    </w:rPr>
  </w:style>
  <w:style w:type="character" w:customStyle="1" w:styleId="a8">
    <w:name w:val="Узел"/>
    <w:rsid w:val="00FC0CD9"/>
    <w:rPr>
      <w:i/>
    </w:rPr>
  </w:style>
  <w:style w:type="character" w:customStyle="1" w:styleId="a9">
    <w:name w:val="Код"/>
    <w:rsid w:val="00FC0CD9"/>
    <w:rPr>
      <w:rFonts w:ascii="Courier New" w:hAnsi="Courier New"/>
      <w:sz w:val="20"/>
    </w:rPr>
  </w:style>
  <w:style w:type="character" w:styleId="aa">
    <w:name w:val="Emphasis"/>
    <w:qFormat/>
    <w:rsid w:val="00FC0CD9"/>
    <w:rPr>
      <w:i/>
    </w:rPr>
  </w:style>
  <w:style w:type="character" w:styleId="ab">
    <w:name w:val="Hyperlink"/>
    <w:uiPriority w:val="99"/>
    <w:rsid w:val="00FC0CD9"/>
    <w:rPr>
      <w:color w:val="0000FF"/>
      <w:u w:val="single"/>
    </w:rPr>
  </w:style>
  <w:style w:type="character" w:styleId="ac">
    <w:name w:val="FollowedHyperlink"/>
    <w:rsid w:val="00FC0CD9"/>
    <w:rPr>
      <w:color w:val="000080"/>
      <w:u w:val="single"/>
    </w:rPr>
  </w:style>
  <w:style w:type="character" w:customStyle="1" w:styleId="ad">
    <w:name w:val="Клавиатура"/>
    <w:rsid w:val="00FC0CD9"/>
    <w:rPr>
      <w:rFonts w:ascii="Courier New" w:hAnsi="Courier New"/>
      <w:b/>
      <w:sz w:val="20"/>
    </w:rPr>
  </w:style>
  <w:style w:type="paragraph" w:customStyle="1" w:styleId="ae">
    <w:name w:val="Готовый"/>
    <w:basedOn w:val="a"/>
    <w:rsid w:val="00FC0CD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hidden/>
    <w:rsid w:val="00FC0CD9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rsid w:val="00FC0CD9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">
    <w:name w:val="Образец"/>
    <w:rsid w:val="00FC0CD9"/>
    <w:rPr>
      <w:rFonts w:ascii="Courier New" w:hAnsi="Courier New"/>
    </w:rPr>
  </w:style>
  <w:style w:type="character" w:styleId="af0">
    <w:name w:val="Strong"/>
    <w:qFormat/>
    <w:rsid w:val="00FC0CD9"/>
    <w:rPr>
      <w:b/>
    </w:rPr>
  </w:style>
  <w:style w:type="character" w:customStyle="1" w:styleId="af1">
    <w:name w:val="Печатная машинка"/>
    <w:rsid w:val="00FC0CD9"/>
    <w:rPr>
      <w:rFonts w:ascii="Courier New" w:hAnsi="Courier New"/>
      <w:sz w:val="20"/>
    </w:rPr>
  </w:style>
  <w:style w:type="character" w:customStyle="1" w:styleId="af2">
    <w:name w:val="Переменная"/>
    <w:rsid w:val="00FC0CD9"/>
    <w:rPr>
      <w:i/>
    </w:rPr>
  </w:style>
  <w:style w:type="character" w:customStyle="1" w:styleId="HTML">
    <w:name w:val="Разметка HTML"/>
    <w:rsid w:val="00FC0CD9"/>
    <w:rPr>
      <w:vanish/>
      <w:color w:val="FF0000"/>
    </w:rPr>
  </w:style>
  <w:style w:type="character" w:customStyle="1" w:styleId="af3">
    <w:name w:val="Примечание"/>
    <w:rsid w:val="00FC0CD9"/>
    <w:rPr>
      <w:vanish/>
    </w:rPr>
  </w:style>
  <w:style w:type="paragraph" w:styleId="af4">
    <w:name w:val="Title"/>
    <w:basedOn w:val="a"/>
    <w:qFormat/>
    <w:rsid w:val="00FC0CD9"/>
    <w:pPr>
      <w:widowControl/>
      <w:spacing w:before="0" w:after="0"/>
      <w:jc w:val="center"/>
    </w:pPr>
    <w:rPr>
      <w:snapToGrid/>
      <w:color w:val="auto"/>
      <w:sz w:val="28"/>
    </w:rPr>
  </w:style>
  <w:style w:type="paragraph" w:styleId="af5">
    <w:name w:val="Body Text"/>
    <w:basedOn w:val="a"/>
    <w:rsid w:val="00FC0CD9"/>
    <w:pPr>
      <w:widowControl/>
      <w:spacing w:before="0" w:after="0"/>
      <w:jc w:val="center"/>
    </w:pPr>
    <w:rPr>
      <w:rFonts w:ascii="Arial Black" w:hAnsi="Arial Black"/>
      <w:snapToGrid/>
      <w:color w:val="auto"/>
      <w:spacing w:val="20"/>
      <w:sz w:val="36"/>
    </w:rPr>
  </w:style>
  <w:style w:type="paragraph" w:styleId="af6">
    <w:name w:val="Body Text Indent"/>
    <w:basedOn w:val="a"/>
    <w:link w:val="af7"/>
    <w:rsid w:val="00FC0CD9"/>
    <w:pPr>
      <w:widowControl/>
      <w:spacing w:before="0" w:after="0"/>
      <w:ind w:firstLine="720"/>
      <w:jc w:val="both"/>
    </w:pPr>
    <w:rPr>
      <w:snapToGrid/>
      <w:color w:val="auto"/>
    </w:rPr>
  </w:style>
  <w:style w:type="paragraph" w:styleId="af8">
    <w:name w:val="header"/>
    <w:basedOn w:val="a"/>
    <w:rsid w:val="00FC0CD9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FC0CD9"/>
  </w:style>
  <w:style w:type="paragraph" w:styleId="afa">
    <w:name w:val="footer"/>
    <w:basedOn w:val="a"/>
    <w:rsid w:val="00FC0CD9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FC0CD9"/>
    <w:pPr>
      <w:spacing w:before="100" w:after="100"/>
    </w:pPr>
    <w:rPr>
      <w:snapToGrid w:val="0"/>
      <w:sz w:val="24"/>
    </w:rPr>
  </w:style>
  <w:style w:type="paragraph" w:styleId="afb">
    <w:name w:val="Document Map"/>
    <w:basedOn w:val="a"/>
    <w:link w:val="afc"/>
    <w:rsid w:val="00E1647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E16477"/>
    <w:rPr>
      <w:rFonts w:ascii="Tahoma" w:hAnsi="Tahoma" w:cs="Tahoma"/>
      <w:snapToGrid w:val="0"/>
      <w:color w:val="000080"/>
      <w:sz w:val="16"/>
      <w:szCs w:val="16"/>
    </w:rPr>
  </w:style>
  <w:style w:type="character" w:customStyle="1" w:styleId="af7">
    <w:name w:val="Основной текст с отступом Знак"/>
    <w:basedOn w:val="a0"/>
    <w:link w:val="af6"/>
    <w:rsid w:val="000A44DD"/>
    <w:rPr>
      <w:sz w:val="24"/>
    </w:rPr>
  </w:style>
  <w:style w:type="character" w:customStyle="1" w:styleId="30">
    <w:name w:val="Заголовок 3 Знак"/>
    <w:basedOn w:val="a0"/>
    <w:link w:val="3"/>
    <w:rsid w:val="0030220E"/>
    <w:rPr>
      <w:b/>
      <w:i/>
      <w:snapToGrid w:val="0"/>
      <w:sz w:val="32"/>
    </w:rPr>
  </w:style>
  <w:style w:type="table" w:styleId="afd">
    <w:name w:val="Table Grid"/>
    <w:basedOn w:val="a1"/>
    <w:rsid w:val="007C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rsid w:val="007C3A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7C3ACE"/>
    <w:rPr>
      <w:rFonts w:ascii="Tahoma" w:hAnsi="Tahoma" w:cs="Tahoma"/>
      <w:snapToGrid w:val="0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rk.ugtu.net/files/marc/mobject_5579.pdf" TargetMode="External"/><Relationship Id="rId18" Type="http://schemas.openxmlformats.org/officeDocument/2006/relationships/hyperlink" Target="http://mark.ugtu.net/files/marc/mobject_5577.pdf" TargetMode="External"/><Relationship Id="rId26" Type="http://schemas.openxmlformats.org/officeDocument/2006/relationships/hyperlink" Target="http://mark.ugtu.net/files/marc/mobject_5578.pdf" TargetMode="External"/><Relationship Id="rId39" Type="http://schemas.openxmlformats.org/officeDocument/2006/relationships/hyperlink" Target="http://mark.ugtu.net/files/marc/mobject_5573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mark.ugtu.net/files/marc/mobject_5438.pdf" TargetMode="External"/><Relationship Id="rId34" Type="http://schemas.openxmlformats.org/officeDocument/2006/relationships/hyperlink" Target="http://mark.ugtu.net/files/marc/mobject_5442.pdf" TargetMode="External"/><Relationship Id="rId42" Type="http://schemas.openxmlformats.org/officeDocument/2006/relationships/hyperlink" Target="http://mark.ugtu.net/files/marc/mobject_5445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b.ugtu.net/book/28240" TargetMode="External"/><Relationship Id="rId17" Type="http://schemas.openxmlformats.org/officeDocument/2006/relationships/hyperlink" Target="http://mark.ugtu.net/files/marc/mobject_5574.pdf" TargetMode="External"/><Relationship Id="rId25" Type="http://schemas.openxmlformats.org/officeDocument/2006/relationships/hyperlink" Target="http://mark.ugtu.net/files/marc/mobject_5558.pdf" TargetMode="External"/><Relationship Id="rId33" Type="http://schemas.openxmlformats.org/officeDocument/2006/relationships/hyperlink" Target="http://mark.ugtu.net/files/marc/mobject_5559.pdf" TargetMode="External"/><Relationship Id="rId38" Type="http://schemas.openxmlformats.org/officeDocument/2006/relationships/hyperlink" Target="http://mark.ugtu.net/files/marc/mobject_5561.pd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rk.ugtu.net/files/marc/mobject_5576.pdf" TargetMode="External"/><Relationship Id="rId20" Type="http://schemas.openxmlformats.org/officeDocument/2006/relationships/hyperlink" Target="http://lib.ugtu.net/book/28243" TargetMode="External"/><Relationship Id="rId29" Type="http://schemas.openxmlformats.org/officeDocument/2006/relationships/hyperlink" Target="http://mark.ugtu.net/files/marc/mobject_5436.pdf" TargetMode="External"/><Relationship Id="rId41" Type="http://schemas.openxmlformats.org/officeDocument/2006/relationships/hyperlink" Target="http://mark.ugtu.net/files/marc/mobject_544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k.ugtu.net/MarcWeb/Work.asp?ValueDB=41&amp;DisplayDB=%D0%9C%D0%B0%D1%80%D0%BA" TargetMode="External"/><Relationship Id="rId24" Type="http://schemas.openxmlformats.org/officeDocument/2006/relationships/hyperlink" Target="http://mark.ugtu.net/files/marc/mobject_5555.pdf" TargetMode="External"/><Relationship Id="rId32" Type="http://schemas.openxmlformats.org/officeDocument/2006/relationships/hyperlink" Target="http://mark.ugtu.net/files/marc/mobject_5560.pdf" TargetMode="External"/><Relationship Id="rId37" Type="http://schemas.openxmlformats.org/officeDocument/2006/relationships/hyperlink" Target="http://mark.ugtu.net/files/marc/mobject_5443.pdf" TargetMode="External"/><Relationship Id="rId40" Type="http://schemas.openxmlformats.org/officeDocument/2006/relationships/hyperlink" Target="http://mark.ugtu.net/files/marc/mobject_5553.pdf" TargetMode="External"/><Relationship Id="rId45" Type="http://schemas.openxmlformats.org/officeDocument/2006/relationships/hyperlink" Target="http://mark.ugtu.net/files/marc/mobject_555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ugtu.net/book/28242" TargetMode="External"/><Relationship Id="rId23" Type="http://schemas.openxmlformats.org/officeDocument/2006/relationships/hyperlink" Target="http://mark.ugtu.net/files/marc/mobject_5554.pdf" TargetMode="External"/><Relationship Id="rId28" Type="http://schemas.openxmlformats.org/officeDocument/2006/relationships/hyperlink" Target="http://mark.ugtu.net/files/marc/mobject_5580.pdf" TargetMode="External"/><Relationship Id="rId36" Type="http://schemas.openxmlformats.org/officeDocument/2006/relationships/hyperlink" Target="http://mark.ugtu.net/files/marc/mobject_5440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://mark.ugtu.net/files/marc/mobject_5556.pdf" TargetMode="External"/><Relationship Id="rId31" Type="http://schemas.openxmlformats.org/officeDocument/2006/relationships/hyperlink" Target="http://mark.ugtu.net/files/marc/mobject_5439.pdf" TargetMode="External"/><Relationship Id="rId44" Type="http://schemas.openxmlformats.org/officeDocument/2006/relationships/hyperlink" Target="http://mark.ugtu.net/files/marc/mobject_5446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lib.ugtu.net/book/28244" TargetMode="External"/><Relationship Id="rId22" Type="http://schemas.openxmlformats.org/officeDocument/2006/relationships/hyperlink" Target="http://lib.ugtu.net/book/28241" TargetMode="External"/><Relationship Id="rId27" Type="http://schemas.openxmlformats.org/officeDocument/2006/relationships/hyperlink" Target="http://mark.ugtu.net/files/marc/mobject_5575.pdf" TargetMode="External"/><Relationship Id="rId30" Type="http://schemas.openxmlformats.org/officeDocument/2006/relationships/hyperlink" Target="http://mark.ugtu.net/files/marc/mobject_5552.pdf" TargetMode="External"/><Relationship Id="rId35" Type="http://schemas.openxmlformats.org/officeDocument/2006/relationships/hyperlink" Target="http://mark.ugtu.net/files/marc/mobject_5444.pdf" TargetMode="External"/><Relationship Id="rId43" Type="http://schemas.openxmlformats.org/officeDocument/2006/relationships/hyperlink" Target="http://mark.ugtu.net/files/marc/mobject_543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6167-5BC4-4AF0-BD87-73636BFD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19</Pages>
  <Words>6994</Words>
  <Characters>39869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46770</CharactersWithSpaces>
  <SharedDoc>false</SharedDoc>
  <HLinks>
    <vt:vector size="6" baseType="variant"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http://mark.ugtu.net/MarcWeb/Work.asp?ValueDB=41&amp;DisplayDB=%D0%9C%D0%B0%D1%80%D0%BA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user</dc:creator>
  <cp:lastModifiedBy>Усатова Елена Анатольевна</cp:lastModifiedBy>
  <cp:revision>437</cp:revision>
  <cp:lastPrinted>2016-05-04T06:08:00Z</cp:lastPrinted>
  <dcterms:created xsi:type="dcterms:W3CDTF">2015-03-28T10:31:00Z</dcterms:created>
  <dcterms:modified xsi:type="dcterms:W3CDTF">2018-05-04T16:00:00Z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windows-1251</vt:lpwstr>
  </property>
  <property fmtid="{D5CDD505-2E9C-101B-9397-08002B2CF9AE}" pid="4" name="UnknownBody_0_1_0">
    <vt:lpwstr>ALINK="#FF0000"</vt:lpwstr>
  </property>
</Properties>
</file>